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907" w:rsidRPr="002755A7" w:rsidRDefault="00505907" w:rsidP="00505907">
      <w:pPr>
        <w:pStyle w:val="NoSpacing"/>
        <w:jc w:val="center"/>
        <w:rPr>
          <w:b/>
          <w:u w:val="single"/>
        </w:rPr>
      </w:pPr>
      <w:r>
        <w:rPr>
          <w:b/>
          <w:u w:val="single"/>
        </w:rPr>
        <w:t xml:space="preserve">Third Sector </w:t>
      </w:r>
      <w:r w:rsidRPr="002755A7">
        <w:rPr>
          <w:b/>
          <w:u w:val="single"/>
        </w:rPr>
        <w:t>Health and Care Leaders Network 05/09/2019</w:t>
      </w:r>
    </w:p>
    <w:p w:rsidR="00505907" w:rsidRDefault="00505907" w:rsidP="00505907">
      <w:pPr>
        <w:pStyle w:val="NoSpacing"/>
        <w:jc w:val="center"/>
        <w:rPr>
          <w:b/>
          <w:u w:val="single"/>
        </w:rPr>
      </w:pPr>
      <w:r>
        <w:rPr>
          <w:b/>
          <w:u w:val="single"/>
        </w:rPr>
        <w:t>Q&amp;A’s</w:t>
      </w:r>
    </w:p>
    <w:p w:rsidR="00505907" w:rsidRDefault="00505907" w:rsidP="00505907">
      <w:pPr>
        <w:pStyle w:val="NoSpacing"/>
        <w:rPr>
          <w:b/>
          <w:u w:val="single"/>
        </w:rPr>
      </w:pPr>
    </w:p>
    <w:p w:rsidR="00505907" w:rsidRDefault="00505907" w:rsidP="00505907">
      <w:pPr>
        <w:pStyle w:val="NoSpacing"/>
      </w:pPr>
    </w:p>
    <w:p w:rsidR="00505907" w:rsidRPr="009B1D8D" w:rsidRDefault="00505907" w:rsidP="00505907">
      <w:pPr>
        <w:pStyle w:val="NoSpacing"/>
        <w:rPr>
          <w:b/>
          <w:i/>
        </w:rPr>
      </w:pPr>
      <w:r w:rsidRPr="009B1D8D">
        <w:rPr>
          <w:b/>
          <w:i/>
        </w:rPr>
        <w:t>Person Centred Care Plan Sharing – Nigel Hodgson</w:t>
      </w:r>
    </w:p>
    <w:p w:rsidR="00505907" w:rsidRDefault="00505907" w:rsidP="00505907">
      <w:pPr>
        <w:pStyle w:val="NoSpacing"/>
      </w:pPr>
    </w:p>
    <w:p w:rsidR="00505907" w:rsidRDefault="007F4185" w:rsidP="00505907">
      <w:pPr>
        <w:pStyle w:val="NoSpacing"/>
      </w:pPr>
      <w:r>
        <w:t xml:space="preserve">Pip Goff </w:t>
      </w:r>
      <w:r w:rsidR="00505907">
        <w:t>raised that this is linked with Population Health Management and joins up very strongly other 3</w:t>
      </w:r>
      <w:r w:rsidR="00505907" w:rsidRPr="00505907">
        <w:rPr>
          <w:vertAlign w:val="superscript"/>
        </w:rPr>
        <w:t>rd</w:t>
      </w:r>
      <w:r w:rsidR="00505907">
        <w:t xml:space="preserve"> sector conversations.</w:t>
      </w:r>
    </w:p>
    <w:p w:rsidR="00505907" w:rsidRDefault="00505907" w:rsidP="00505907">
      <w:pPr>
        <w:pStyle w:val="NoSpacing"/>
      </w:pPr>
    </w:p>
    <w:p w:rsidR="00505907" w:rsidRDefault="00505907" w:rsidP="00505907">
      <w:pPr>
        <w:pStyle w:val="NoSpacing"/>
      </w:pPr>
      <w:r>
        <w:t xml:space="preserve">It was raised that the staff involved in the </w:t>
      </w:r>
      <w:proofErr w:type="spellStart"/>
      <w:r>
        <w:t>Seacroft</w:t>
      </w:r>
      <w:proofErr w:type="spellEnd"/>
      <w:r>
        <w:t xml:space="preserve"> Pilot found they needed greater access to the system to work in their roles and that the 3</w:t>
      </w:r>
      <w:r w:rsidRPr="00505907">
        <w:rPr>
          <w:vertAlign w:val="superscript"/>
        </w:rPr>
        <w:t>rd</w:t>
      </w:r>
      <w:r>
        <w:t xml:space="preserve"> Sector should have the same access to the system as NHS staff to be truly integrated.</w:t>
      </w:r>
    </w:p>
    <w:p w:rsidR="00505907" w:rsidRDefault="00505907" w:rsidP="00505907">
      <w:pPr>
        <w:pStyle w:val="NoSpacing"/>
      </w:pPr>
    </w:p>
    <w:p w:rsidR="00505907" w:rsidRDefault="00505907" w:rsidP="00505907">
      <w:r>
        <w:t xml:space="preserve">Nigel advised that Role Based Access is </w:t>
      </w:r>
      <w:proofErr w:type="gramStart"/>
      <w:r>
        <w:t>key</w:t>
      </w:r>
      <w:proofErr w:type="gramEnd"/>
      <w:r>
        <w:t xml:space="preserve"> to ensuring that workers have the right access to the system and noted that existing partners are reluctant to open up full access to the system without reassurance. Nigel suggested that 3</w:t>
      </w:r>
      <w:r w:rsidRPr="00505907">
        <w:rPr>
          <w:vertAlign w:val="superscript"/>
        </w:rPr>
        <w:t>rd</w:t>
      </w:r>
      <w:r>
        <w:t xml:space="preserve"> sector workers would start out with low level access</w:t>
      </w:r>
      <w:r w:rsidR="007F4185">
        <w:t>, which c</w:t>
      </w:r>
      <w:r>
        <w:t xml:space="preserve">ould be </w:t>
      </w:r>
      <w:r w:rsidR="007F4185">
        <w:t>increased as their role develops.</w:t>
      </w:r>
    </w:p>
    <w:p w:rsidR="007F4185" w:rsidRDefault="007F4185" w:rsidP="00505907">
      <w:r>
        <w:t xml:space="preserve">Carol Hill raised that in the </w:t>
      </w:r>
      <w:proofErr w:type="spellStart"/>
      <w:r>
        <w:t>Seacroft</w:t>
      </w:r>
      <w:proofErr w:type="spellEnd"/>
      <w:r>
        <w:t xml:space="preserve"> area there were services that were not contacted about the Pilot Project</w:t>
      </w:r>
    </w:p>
    <w:p w:rsidR="007F4185" w:rsidRDefault="001354D3" w:rsidP="00505907">
      <w:r>
        <w:t>Hannah Bailey</w:t>
      </w:r>
      <w:r w:rsidR="00700C6D">
        <w:t xml:space="preserve"> from </w:t>
      </w:r>
      <w:r w:rsidR="007F4185">
        <w:t xml:space="preserve">VAL advised that her colleague leading the project will be sending out communication </w:t>
      </w:r>
      <w:r w:rsidR="00700C6D">
        <w:t>within the next day and she was keen to capture some shared contacts for this.</w:t>
      </w:r>
    </w:p>
    <w:p w:rsidR="00700C6D" w:rsidRDefault="00700C6D" w:rsidP="00505907">
      <w:r>
        <w:t xml:space="preserve">Pip added that there is a list of city-wide services that would be relevant to the </w:t>
      </w:r>
      <w:proofErr w:type="spellStart"/>
      <w:r>
        <w:t>Seacroft</w:t>
      </w:r>
      <w:proofErr w:type="spellEnd"/>
      <w:r>
        <w:t xml:space="preserve"> project.</w:t>
      </w:r>
    </w:p>
    <w:p w:rsidR="00700C6D" w:rsidRPr="00505907" w:rsidRDefault="00700C6D" w:rsidP="00505907">
      <w:r>
        <w:t xml:space="preserve">Nigel advised that the SAM forms will </w:t>
      </w:r>
      <w:r w:rsidR="009B1D8D">
        <w:t xml:space="preserve">be </w:t>
      </w:r>
      <w:r>
        <w:t>rolled out city-wide regardless of the funding situation for the IT infrastructure.</w:t>
      </w:r>
    </w:p>
    <w:p w:rsidR="00A23673" w:rsidRDefault="00700C6D">
      <w:r>
        <w:t xml:space="preserve">Carol Hill asked about </w:t>
      </w:r>
      <w:proofErr w:type="spellStart"/>
      <w:r>
        <w:t>Sharepoint</w:t>
      </w:r>
      <w:proofErr w:type="spellEnd"/>
      <w:r>
        <w:t>, which was not working for her organisation, and asked whether this would be withdrawn and replaced with the new system. Nigel advised that the system will currently only share the SAM plan</w:t>
      </w:r>
    </w:p>
    <w:p w:rsidR="004D1C51" w:rsidRDefault="009B1D8D">
      <w:r>
        <w:t>It was asked whether the Local Care Partnerships will be using the SAM plan; Pip advised that a city-wide decision needs to be made regarding this and said that any feedback would be welcome.</w:t>
      </w:r>
    </w:p>
    <w:p w:rsidR="009B1D8D" w:rsidRDefault="009B1D8D"/>
    <w:p w:rsidR="004D1C51" w:rsidRPr="009B1D8D" w:rsidRDefault="009B1D8D">
      <w:pPr>
        <w:rPr>
          <w:b/>
          <w:i/>
        </w:rPr>
      </w:pPr>
      <w:r w:rsidRPr="009B1D8D">
        <w:rPr>
          <w:b/>
          <w:i/>
        </w:rPr>
        <w:t>The Leeds Repository – Toby Page</w:t>
      </w:r>
    </w:p>
    <w:p w:rsidR="00F41D5C" w:rsidRDefault="00D57C55" w:rsidP="00F41D5C">
      <w:r>
        <w:t xml:space="preserve">The repository aims to </w:t>
      </w:r>
      <w:r w:rsidR="00F41D5C">
        <w:t>help</w:t>
      </w:r>
      <w:r>
        <w:t xml:space="preserve"> </w:t>
      </w:r>
      <w:r w:rsidR="00F41D5C">
        <w:t>3</w:t>
      </w:r>
      <w:r w:rsidR="00F41D5C" w:rsidRPr="00F41D5C">
        <w:rPr>
          <w:vertAlign w:val="superscript"/>
        </w:rPr>
        <w:t>rd</w:t>
      </w:r>
      <w:r w:rsidR="00F41D5C">
        <w:t xml:space="preserve"> sector</w:t>
      </w:r>
      <w:r>
        <w:t xml:space="preserve"> organisations manage</w:t>
      </w:r>
      <w:r w:rsidR="00F41D5C">
        <w:t xml:space="preserve"> their</w:t>
      </w:r>
      <w:r>
        <w:t xml:space="preserve"> </w:t>
      </w:r>
      <w:r w:rsidR="00F41D5C">
        <w:t>online resources, l</w:t>
      </w:r>
      <w:r>
        <w:t xml:space="preserve">ists and </w:t>
      </w:r>
      <w:r w:rsidR="00F41D5C">
        <w:t xml:space="preserve">databases and provides an easy to use mechanism that lets organisations manage </w:t>
      </w:r>
      <w:r w:rsidR="004F2FAE">
        <w:t>information about their</w:t>
      </w:r>
      <w:r w:rsidR="00F41D5C">
        <w:t xml:space="preserve"> services, resources </w:t>
      </w:r>
      <w:r w:rsidR="004F2FAE">
        <w:t>on their own and on other websites via the repository database.</w:t>
      </w:r>
    </w:p>
    <w:p w:rsidR="00F41D5C" w:rsidRDefault="00F41D5C" w:rsidP="004D1C51">
      <w:r>
        <w:t>Toby explained the idea is that information will sit within the repository and this data will feed in to organisations</w:t>
      </w:r>
      <w:r w:rsidR="004F2FAE">
        <w:t>’</w:t>
      </w:r>
      <w:r>
        <w:t xml:space="preserve"> </w:t>
      </w:r>
      <w:r w:rsidR="004F2FAE">
        <w:t>local</w:t>
      </w:r>
      <w:r>
        <w:t xml:space="preserve"> websites. If they need to update their information (e.g. new contact info), they would make changes to the data held on the repository which would then automatically update all the local organisation websites that host the information.</w:t>
      </w:r>
    </w:p>
    <w:p w:rsidR="009B1D8D" w:rsidRDefault="004F2FAE">
      <w:r>
        <w:lastRenderedPageBreak/>
        <w:t>Carol Hill asked how 3</w:t>
      </w:r>
      <w:r w:rsidRPr="004F2FAE">
        <w:rPr>
          <w:vertAlign w:val="superscript"/>
        </w:rPr>
        <w:t>rd</w:t>
      </w:r>
      <w:r>
        <w:t xml:space="preserve"> sector organisations can get their information on the repository. Toby encouraged organisations to talk to his team about gaining access to the repository system and for support in getting the repository to work with their own website.</w:t>
      </w:r>
    </w:p>
    <w:p w:rsidR="004F2FAE" w:rsidRDefault="004F2FAE">
      <w:r>
        <w:t xml:space="preserve">Toby advised that the repository is still in development and they are working on </w:t>
      </w:r>
      <w:r w:rsidR="00DD0937">
        <w:t>getting a consistent classification for information and resources; when the repository id released he will be happy to talk to people about using the resource.</w:t>
      </w:r>
    </w:p>
    <w:p w:rsidR="00DD0937" w:rsidRDefault="00DD0937">
      <w:r>
        <w:t>Toby added that the aim was that the repository would not replace established directories and databases, but it would pull information from them and acts as a central location for data to be stored</w:t>
      </w:r>
      <w:r w:rsidR="00D84DED">
        <w:t xml:space="preserve">. This would </w:t>
      </w:r>
      <w:r>
        <w:t xml:space="preserve">changes and updates to info and resources would only need to be made once </w:t>
      </w:r>
      <w:r w:rsidR="00D84DED">
        <w:t>as the repository would update the data on the websites that link to it.</w:t>
      </w:r>
    </w:p>
    <w:p w:rsidR="00D84DED" w:rsidRDefault="00D84DED">
      <w:r>
        <w:t>It was asked what the difference between Helm and the SAM plan was. Toby advised that Helm is a platform for recording any person related information and that a SAM plan</w:t>
      </w:r>
      <w:r w:rsidR="003D56F6">
        <w:t xml:space="preserve"> could be stored within Helm, so</w:t>
      </w:r>
      <w:r>
        <w:t xml:space="preserve"> </w:t>
      </w:r>
      <w:r w:rsidR="003D56F6">
        <w:t>an individual</w:t>
      </w:r>
      <w:r>
        <w:t xml:space="preserve"> could then log in to Helm </w:t>
      </w:r>
      <w:r w:rsidR="003D56F6">
        <w:t>to view their SAM plan and other relevant information.</w:t>
      </w:r>
      <w:r>
        <w:t xml:space="preserve"> </w:t>
      </w:r>
    </w:p>
    <w:p w:rsidR="003D56F6" w:rsidRDefault="003D56F6"/>
    <w:p w:rsidR="003D56F6" w:rsidRDefault="003D56F6">
      <w:pPr>
        <w:rPr>
          <w:b/>
          <w:i/>
        </w:rPr>
      </w:pPr>
      <w:r>
        <w:rPr>
          <w:b/>
          <w:i/>
        </w:rPr>
        <w:t>Table Discussion Feedback</w:t>
      </w:r>
    </w:p>
    <w:p w:rsidR="00AB12E7" w:rsidRDefault="00AB12E7">
      <w:r w:rsidRPr="00AB12E7">
        <w:rPr>
          <w:i/>
        </w:rPr>
        <w:t>What do we want our partners across the health and care system to know about our sector?</w:t>
      </w:r>
      <w:r>
        <w:t xml:space="preserve"> </w:t>
      </w:r>
    </w:p>
    <w:p w:rsidR="003D56F6" w:rsidRDefault="003D56F6">
      <w:r>
        <w:t>Key points fed back from the</w:t>
      </w:r>
      <w:r w:rsidR="0037028D">
        <w:t xml:space="preserve"> table discussions include:</w:t>
      </w:r>
    </w:p>
    <w:p w:rsidR="0037028D" w:rsidRDefault="0037028D" w:rsidP="0037028D">
      <w:pPr>
        <w:pStyle w:val="ListParagraph"/>
        <w:numPr>
          <w:ilvl w:val="0"/>
          <w:numId w:val="1"/>
        </w:numPr>
      </w:pPr>
      <w:r>
        <w:t>Recognise and protect diversity</w:t>
      </w:r>
    </w:p>
    <w:p w:rsidR="0037028D" w:rsidRDefault="0037028D" w:rsidP="0037028D">
      <w:pPr>
        <w:pStyle w:val="ListParagraph"/>
        <w:numPr>
          <w:ilvl w:val="0"/>
          <w:numId w:val="1"/>
        </w:numPr>
      </w:pPr>
      <w:r>
        <w:t>Greater clarity about what the 3</w:t>
      </w:r>
      <w:r w:rsidRPr="0037028D">
        <w:rPr>
          <w:vertAlign w:val="superscript"/>
        </w:rPr>
        <w:t>rd</w:t>
      </w:r>
      <w:r>
        <w:t xml:space="preserve"> sector provides</w:t>
      </w:r>
    </w:p>
    <w:p w:rsidR="0037028D" w:rsidRDefault="0037028D" w:rsidP="0037028D">
      <w:pPr>
        <w:pStyle w:val="ListParagraph"/>
        <w:numPr>
          <w:ilvl w:val="0"/>
          <w:numId w:val="1"/>
        </w:numPr>
      </w:pPr>
      <w:r>
        <w:t>Connections are needed at every level, not just the strategic level</w:t>
      </w:r>
    </w:p>
    <w:p w:rsidR="0037028D" w:rsidRDefault="0037028D" w:rsidP="0037028D">
      <w:pPr>
        <w:pStyle w:val="ListParagraph"/>
        <w:numPr>
          <w:ilvl w:val="1"/>
          <w:numId w:val="1"/>
        </w:numPr>
      </w:pPr>
      <w:r>
        <w:t>It feels like you need to be “</w:t>
      </w:r>
      <w:r>
        <w:t>bilingual</w:t>
      </w:r>
      <w:r>
        <w:t>” to communicate at both the strategic and operational Level</w:t>
      </w:r>
    </w:p>
    <w:p w:rsidR="0037028D" w:rsidRDefault="0037028D" w:rsidP="0037028D">
      <w:pPr>
        <w:pStyle w:val="ListParagraph"/>
        <w:numPr>
          <w:ilvl w:val="0"/>
          <w:numId w:val="1"/>
        </w:numPr>
      </w:pPr>
      <w:r>
        <w:t>Less clinical and health focused</w:t>
      </w:r>
    </w:p>
    <w:p w:rsidR="0037028D" w:rsidRDefault="0037028D" w:rsidP="0037028D">
      <w:pPr>
        <w:pStyle w:val="ListParagraph"/>
        <w:numPr>
          <w:ilvl w:val="0"/>
          <w:numId w:val="1"/>
        </w:numPr>
      </w:pPr>
      <w:r>
        <w:t xml:space="preserve">Finding out who our real champions are within statutory organisations </w:t>
      </w:r>
    </w:p>
    <w:p w:rsidR="0037028D" w:rsidRDefault="00977AA2" w:rsidP="0037028D">
      <w:pPr>
        <w:pStyle w:val="ListParagraph"/>
        <w:numPr>
          <w:ilvl w:val="0"/>
          <w:numId w:val="1"/>
        </w:numPr>
      </w:pPr>
      <w:r>
        <w:t>Recognising what the 3</w:t>
      </w:r>
      <w:r w:rsidRPr="00977AA2">
        <w:rPr>
          <w:vertAlign w:val="superscript"/>
        </w:rPr>
        <w:t>rd</w:t>
      </w:r>
      <w:r>
        <w:t xml:space="preserve"> sector brings – staff are experienced and qualified</w:t>
      </w:r>
    </w:p>
    <w:p w:rsidR="00977AA2" w:rsidRDefault="00977AA2" w:rsidP="0037028D">
      <w:pPr>
        <w:pStyle w:val="ListParagraph"/>
        <w:numPr>
          <w:ilvl w:val="0"/>
          <w:numId w:val="1"/>
        </w:numPr>
      </w:pPr>
      <w:r>
        <w:t>The 3</w:t>
      </w:r>
      <w:r w:rsidRPr="00977AA2">
        <w:rPr>
          <w:vertAlign w:val="superscript"/>
        </w:rPr>
        <w:t>rd</w:t>
      </w:r>
      <w:r>
        <w:t xml:space="preserve"> Sector is responsive and proactive vs the red tape in statutory organisations]</w:t>
      </w:r>
    </w:p>
    <w:p w:rsidR="00AB12E7" w:rsidRPr="00AB12E7" w:rsidRDefault="00AB12E7" w:rsidP="00AB12E7">
      <w:pPr>
        <w:rPr>
          <w:vanish/>
          <w:specVanish/>
        </w:rPr>
      </w:pPr>
    </w:p>
    <w:p w:rsidR="00AB12E7" w:rsidRDefault="00AB12E7">
      <w:r>
        <w:t xml:space="preserve"> </w:t>
      </w:r>
    </w:p>
    <w:p w:rsidR="0037028D" w:rsidRPr="00AB12E7" w:rsidRDefault="00AB12E7">
      <w:pPr>
        <w:rPr>
          <w:i/>
        </w:rPr>
      </w:pPr>
      <w:r w:rsidRPr="00AB12E7">
        <w:rPr>
          <w:i/>
        </w:rPr>
        <w:t>How can we best use Harnessing the Power of Communities 2019/20?</w:t>
      </w:r>
    </w:p>
    <w:p w:rsidR="00AB12E7" w:rsidRDefault="001354D3" w:rsidP="00AB12E7">
      <w:r>
        <w:t xml:space="preserve">Key points </w:t>
      </w:r>
      <w:r w:rsidR="00AB12E7">
        <w:t>fed back from the table discussions include:</w:t>
      </w:r>
    </w:p>
    <w:p w:rsidR="00AB12E7" w:rsidRDefault="00AB12E7" w:rsidP="00AB12E7">
      <w:pPr>
        <w:pStyle w:val="ListParagraph"/>
        <w:numPr>
          <w:ilvl w:val="0"/>
          <w:numId w:val="1"/>
        </w:numPr>
      </w:pPr>
      <w:r>
        <w:t xml:space="preserve">Is this an opportunity to make a policy decision about funding and ring-fence </w:t>
      </w:r>
      <w:r w:rsidR="00F63872">
        <w:t>money for small organisations (with turnover of £5000 or less) to build capacity and evidence</w:t>
      </w:r>
    </w:p>
    <w:p w:rsidR="00F63872" w:rsidRDefault="00F63872" w:rsidP="00F63872">
      <w:pPr>
        <w:pStyle w:val="ListParagraph"/>
        <w:numPr>
          <w:ilvl w:val="1"/>
          <w:numId w:val="1"/>
        </w:numPr>
      </w:pPr>
      <w:r>
        <w:t>Smaller organisations don’t have the same opportunities and often face the biggest challenges</w:t>
      </w:r>
    </w:p>
    <w:p w:rsidR="00F63872" w:rsidRDefault="00F63872" w:rsidP="00F63872">
      <w:pPr>
        <w:pStyle w:val="ListParagraph"/>
        <w:numPr>
          <w:ilvl w:val="0"/>
          <w:numId w:val="1"/>
        </w:numPr>
      </w:pPr>
      <w:r>
        <w:t>Money for people to represent the 3</w:t>
      </w:r>
      <w:r w:rsidRPr="00F63872">
        <w:rPr>
          <w:vertAlign w:val="superscript"/>
        </w:rPr>
        <w:t>rd</w:t>
      </w:r>
      <w:r>
        <w:t xml:space="preserve"> sector and act as a translator for smaller organisations</w:t>
      </w:r>
    </w:p>
    <w:p w:rsidR="00F63872" w:rsidRDefault="00F63872" w:rsidP="00F63872">
      <w:pPr>
        <w:pStyle w:val="ListParagraph"/>
        <w:numPr>
          <w:ilvl w:val="0"/>
          <w:numId w:val="1"/>
        </w:numPr>
      </w:pPr>
      <w:r>
        <w:t>An annual review</w:t>
      </w:r>
    </w:p>
    <w:p w:rsidR="00F63872" w:rsidRDefault="00D058DD" w:rsidP="00F63872">
      <w:pPr>
        <w:pStyle w:val="ListParagraph"/>
        <w:numPr>
          <w:ilvl w:val="0"/>
          <w:numId w:val="1"/>
        </w:numPr>
      </w:pPr>
      <w:r>
        <w:t>Invest more in the people we support and give them a voice strategically</w:t>
      </w:r>
    </w:p>
    <w:p w:rsidR="00F63872" w:rsidRPr="003D56F6" w:rsidRDefault="00D058DD" w:rsidP="001354D3">
      <w:pPr>
        <w:pStyle w:val="ListParagraph"/>
        <w:numPr>
          <w:ilvl w:val="0"/>
          <w:numId w:val="1"/>
        </w:numPr>
      </w:pPr>
      <w:r>
        <w:t>Join up with other conversations and pockets of work</w:t>
      </w:r>
      <w:bookmarkStart w:id="0" w:name="_GoBack"/>
      <w:bookmarkEnd w:id="0"/>
    </w:p>
    <w:sectPr w:rsidR="00F63872" w:rsidRPr="003D56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95507"/>
    <w:multiLevelType w:val="hybridMultilevel"/>
    <w:tmpl w:val="38F0D08A"/>
    <w:lvl w:ilvl="0" w:tplc="800E41DE">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907"/>
    <w:rsid w:val="001354D3"/>
    <w:rsid w:val="0037028D"/>
    <w:rsid w:val="003D56F6"/>
    <w:rsid w:val="004D1C51"/>
    <w:rsid w:val="004F2FAE"/>
    <w:rsid w:val="00505907"/>
    <w:rsid w:val="00700C6D"/>
    <w:rsid w:val="007F4185"/>
    <w:rsid w:val="00972D63"/>
    <w:rsid w:val="00977AA2"/>
    <w:rsid w:val="009B1D8D"/>
    <w:rsid w:val="00A23673"/>
    <w:rsid w:val="00AB12E7"/>
    <w:rsid w:val="00D058DD"/>
    <w:rsid w:val="00D57C55"/>
    <w:rsid w:val="00D84DED"/>
    <w:rsid w:val="00DD0937"/>
    <w:rsid w:val="00F41D5C"/>
    <w:rsid w:val="00F638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5907"/>
    <w:pPr>
      <w:spacing w:after="0" w:line="240" w:lineRule="auto"/>
    </w:pPr>
  </w:style>
  <w:style w:type="paragraph" w:styleId="ListParagraph">
    <w:name w:val="List Paragraph"/>
    <w:basedOn w:val="Normal"/>
    <w:uiPriority w:val="34"/>
    <w:qFormat/>
    <w:rsid w:val="003702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5907"/>
    <w:pPr>
      <w:spacing w:after="0" w:line="240" w:lineRule="auto"/>
    </w:pPr>
  </w:style>
  <w:style w:type="paragraph" w:styleId="ListParagraph">
    <w:name w:val="List Paragraph"/>
    <w:basedOn w:val="Normal"/>
    <w:uiPriority w:val="34"/>
    <w:qFormat/>
    <w:rsid w:val="003702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17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cp:revision>
  <dcterms:created xsi:type="dcterms:W3CDTF">2019-09-11T11:26:00Z</dcterms:created>
  <dcterms:modified xsi:type="dcterms:W3CDTF">2019-09-11T11:26:00Z</dcterms:modified>
</cp:coreProperties>
</file>