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5378" w14:textId="3577B1A1" w:rsidR="00C9708D" w:rsidRDefault="00E3451D" w:rsidP="00A760CC">
      <w:pPr>
        <w:jc w:val="center"/>
      </w:pPr>
      <w:r>
        <w:rPr>
          <w:b/>
          <w:bCs/>
          <w:sz w:val="28"/>
          <w:szCs w:val="28"/>
        </w:rPr>
        <w:t xml:space="preserve">Leeds </w:t>
      </w:r>
      <w:r w:rsidR="00C9708D" w:rsidRPr="00D1620B">
        <w:rPr>
          <w:b/>
          <w:bCs/>
          <w:sz w:val="28"/>
          <w:szCs w:val="28"/>
        </w:rPr>
        <w:t>Green Activity Provider Network</w:t>
      </w:r>
      <w:r w:rsidR="00B90C71">
        <w:rPr>
          <w:b/>
          <w:bCs/>
          <w:sz w:val="28"/>
          <w:szCs w:val="28"/>
        </w:rPr>
        <w:t xml:space="preserve"> (LGAPN)</w:t>
      </w:r>
    </w:p>
    <w:p w14:paraId="412AED5F" w14:textId="30B8A850" w:rsidR="00C9708D" w:rsidRPr="00A760CC" w:rsidRDefault="00414E1F" w:rsidP="00A760CC">
      <w:pPr>
        <w:jc w:val="center"/>
        <w:rPr>
          <w:b/>
          <w:bCs/>
          <w:sz w:val="28"/>
          <w:szCs w:val="28"/>
        </w:rPr>
      </w:pPr>
      <w:r w:rsidRPr="00A760CC">
        <w:rPr>
          <w:b/>
          <w:bCs/>
          <w:sz w:val="28"/>
          <w:szCs w:val="28"/>
        </w:rPr>
        <w:t>Face to Face meeting Skelton Grange January 6</w:t>
      </w:r>
      <w:r w:rsidRPr="00A760CC">
        <w:rPr>
          <w:b/>
          <w:bCs/>
          <w:sz w:val="28"/>
          <w:szCs w:val="28"/>
          <w:vertAlign w:val="superscript"/>
        </w:rPr>
        <w:t>th</w:t>
      </w:r>
      <w:proofErr w:type="gramStart"/>
      <w:r w:rsidRPr="00A760CC">
        <w:rPr>
          <w:b/>
          <w:bCs/>
          <w:sz w:val="28"/>
          <w:szCs w:val="28"/>
        </w:rPr>
        <w:t xml:space="preserve"> 2022</w:t>
      </w:r>
      <w:proofErr w:type="gramEnd"/>
    </w:p>
    <w:p w14:paraId="5798B226" w14:textId="17F737BF" w:rsidR="0019754E" w:rsidRDefault="0019754E" w:rsidP="00C9708D"/>
    <w:p w14:paraId="022248FF" w14:textId="018187B1" w:rsidR="0019754E" w:rsidRPr="00217804" w:rsidRDefault="0019754E" w:rsidP="00C9708D">
      <w:pPr>
        <w:rPr>
          <w:b/>
          <w:bCs/>
        </w:rPr>
      </w:pPr>
      <w:r w:rsidRPr="00217804">
        <w:rPr>
          <w:b/>
          <w:bCs/>
        </w:rPr>
        <w:t>Present</w:t>
      </w:r>
    </w:p>
    <w:p w14:paraId="105C29BF" w14:textId="6AB6BB39" w:rsidR="00512891" w:rsidRDefault="00512891" w:rsidP="00512891">
      <w:r>
        <w:t xml:space="preserve">John Preston The Conservation Volunteers </w:t>
      </w:r>
      <w:r w:rsidR="00973ECB">
        <w:t>(</w:t>
      </w:r>
      <w:r w:rsidR="00414E1F">
        <w:t>Facilitator</w:t>
      </w:r>
      <w:r w:rsidR="00973ECB">
        <w:t>)</w:t>
      </w:r>
    </w:p>
    <w:p w14:paraId="1FADFE6A" w14:textId="28D2491C" w:rsidR="00AF7C91" w:rsidRDefault="0021689E" w:rsidP="00C9708D">
      <w:r>
        <w:t>Lucy Wheeler</w:t>
      </w:r>
      <w:r w:rsidR="00973ECB">
        <w:t xml:space="preserve"> The Conservation Volunteers</w:t>
      </w:r>
    </w:p>
    <w:p w14:paraId="6ED36E13" w14:textId="6E1CE53E" w:rsidR="00414E1F" w:rsidRDefault="00414E1F" w:rsidP="00414E1F">
      <w:r>
        <w:t>Isabel Swift Lemon Balm</w:t>
      </w:r>
    </w:p>
    <w:p w14:paraId="21077DA1" w14:textId="10FEB1C5" w:rsidR="00AF7C91" w:rsidRDefault="00414E1F" w:rsidP="00AF7C91">
      <w:r>
        <w:t>Peter Murphy</w:t>
      </w:r>
      <w:r w:rsidR="00AF7C91">
        <w:t xml:space="preserve"> Groundwork</w:t>
      </w:r>
      <w:r w:rsidR="007D5073">
        <w:t xml:space="preserve"> Yorkshire</w:t>
      </w:r>
    </w:p>
    <w:p w14:paraId="53FD7C8D" w14:textId="15F68F1D" w:rsidR="00414E1F" w:rsidRDefault="00414E1F" w:rsidP="00AF7C91">
      <w:r>
        <w:t xml:space="preserve">Alex Burgin </w:t>
      </w:r>
      <w:r w:rsidR="007D5073">
        <w:t>Groundwork Yorkshire</w:t>
      </w:r>
    </w:p>
    <w:p w14:paraId="6DD6F747" w14:textId="7D7A84E3" w:rsidR="007D5073" w:rsidRDefault="007D5073" w:rsidP="00AE1234">
      <w:r>
        <w:t>Laura Smith Leeds Mindfulness Coop</w:t>
      </w:r>
    </w:p>
    <w:p w14:paraId="6048FCA3" w14:textId="7E5FBA07" w:rsidR="007D5073" w:rsidRDefault="007D5073" w:rsidP="00AE1234">
      <w:r>
        <w:t xml:space="preserve">Becky Mears </w:t>
      </w:r>
      <w:proofErr w:type="spellStart"/>
      <w:r>
        <w:t>Seasonwell</w:t>
      </w:r>
      <w:proofErr w:type="spellEnd"/>
      <w:r>
        <w:t xml:space="preserve"> </w:t>
      </w:r>
      <w:proofErr w:type="spellStart"/>
      <w:r>
        <w:t>cIC</w:t>
      </w:r>
      <w:proofErr w:type="spellEnd"/>
    </w:p>
    <w:p w14:paraId="339D4215" w14:textId="2EDCF605" w:rsidR="00AF7C91" w:rsidRDefault="00AF7C91" w:rsidP="00AE1234">
      <w:r>
        <w:t xml:space="preserve">Tanya </w:t>
      </w:r>
      <w:proofErr w:type="gramStart"/>
      <w:r>
        <w:t>Bish</w:t>
      </w:r>
      <w:r w:rsidR="00973ECB">
        <w:t xml:space="preserve">  </w:t>
      </w:r>
      <w:r w:rsidR="003073E9">
        <w:t>Living</w:t>
      </w:r>
      <w:proofErr w:type="gramEnd"/>
      <w:r w:rsidR="003073E9">
        <w:t xml:space="preserve"> Potential Care Farm</w:t>
      </w:r>
    </w:p>
    <w:p w14:paraId="151261B6" w14:textId="77777777" w:rsidR="00EE4B13" w:rsidRDefault="00EE4B13" w:rsidP="00C9708D"/>
    <w:p w14:paraId="1E3B86C3" w14:textId="74DC7E0E" w:rsidR="00C9708D" w:rsidRPr="00217804" w:rsidRDefault="0019754E" w:rsidP="00C9708D">
      <w:pPr>
        <w:rPr>
          <w:b/>
          <w:bCs/>
        </w:rPr>
      </w:pPr>
      <w:r w:rsidRPr="00217804">
        <w:rPr>
          <w:b/>
          <w:bCs/>
        </w:rPr>
        <w:t xml:space="preserve">Apologies </w:t>
      </w:r>
      <w:r w:rsidR="00A760CC">
        <w:rPr>
          <w:b/>
          <w:bCs/>
        </w:rPr>
        <w:t>(some last minute Covid related)</w:t>
      </w:r>
    </w:p>
    <w:p w14:paraId="2B12480B" w14:textId="77777777" w:rsidR="00414E1F" w:rsidRPr="00AF7C91" w:rsidRDefault="00414E1F" w:rsidP="00414E1F">
      <w:r w:rsidRPr="00AF7C91">
        <w:t>Sharon Bright Canal and Rivers Trust</w:t>
      </w:r>
    </w:p>
    <w:p w14:paraId="77629BD8" w14:textId="77777777" w:rsidR="00414E1F" w:rsidRDefault="00414E1F" w:rsidP="00414E1F">
      <w:r>
        <w:t>Rich Warren Running Seeds</w:t>
      </w:r>
    </w:p>
    <w:p w14:paraId="1D01A31C" w14:textId="77777777" w:rsidR="00414E1F" w:rsidRDefault="00414E1F" w:rsidP="00414E1F">
      <w:r>
        <w:t>Pete Tatham Hyde Park Source (notes)</w:t>
      </w:r>
    </w:p>
    <w:p w14:paraId="62DB238A" w14:textId="77777777" w:rsidR="00414E1F" w:rsidRDefault="00414E1F" w:rsidP="00414E1F">
      <w:r>
        <w:t xml:space="preserve">Karl </w:t>
      </w:r>
      <w:proofErr w:type="gramStart"/>
      <w:r>
        <w:t>Witty  Forum</w:t>
      </w:r>
      <w:proofErr w:type="gramEnd"/>
      <w:r>
        <w:t xml:space="preserve"> Central</w:t>
      </w:r>
    </w:p>
    <w:p w14:paraId="0BEF5215" w14:textId="77777777" w:rsidR="00414E1F" w:rsidRDefault="00414E1F" w:rsidP="00414E1F">
      <w:r>
        <w:t>Adam Ogilvie Meanwood Valley Urban Farm</w:t>
      </w:r>
    </w:p>
    <w:p w14:paraId="3E6B54C2" w14:textId="77777777" w:rsidR="00B058CA" w:rsidRDefault="00B058CA">
      <w:pPr>
        <w:rPr>
          <w:b/>
          <w:bCs/>
        </w:rPr>
      </w:pPr>
    </w:p>
    <w:p w14:paraId="36F73908" w14:textId="449D70FF" w:rsidR="004119DC" w:rsidRDefault="007D5073">
      <w:pPr>
        <w:rPr>
          <w:b/>
          <w:bCs/>
        </w:rPr>
      </w:pPr>
      <w:r>
        <w:rPr>
          <w:b/>
          <w:bCs/>
        </w:rPr>
        <w:t>This was a workshop to explore the benefits and potential pitfalls of collaborative working</w:t>
      </w:r>
    </w:p>
    <w:p w14:paraId="0EFE09A4" w14:textId="3A98B570" w:rsidR="00512891" w:rsidRPr="003073E9" w:rsidRDefault="00512891">
      <w:pPr>
        <w:rPr>
          <w:b/>
          <w:bCs/>
          <w:sz w:val="16"/>
          <w:szCs w:val="16"/>
        </w:rPr>
      </w:pPr>
    </w:p>
    <w:p w14:paraId="093F575F" w14:textId="4935CDE4" w:rsidR="007D5073" w:rsidRDefault="007D5073" w:rsidP="00973ECB">
      <w:pPr>
        <w:pStyle w:val="NormalWeb"/>
        <w:shd w:val="clear" w:color="auto" w:fill="FFFFFF"/>
        <w:rPr>
          <w:rFonts w:asciiTheme="minorHAnsi" w:hAnsiTheme="minorHAnsi" w:cstheme="minorHAnsi"/>
          <w:b/>
          <w:bCs/>
          <w:color w:val="363636"/>
        </w:rPr>
      </w:pPr>
      <w:r>
        <w:rPr>
          <w:rFonts w:asciiTheme="minorHAnsi" w:hAnsiTheme="minorHAnsi" w:cstheme="minorHAnsi"/>
          <w:b/>
          <w:bCs/>
          <w:color w:val="363636"/>
        </w:rPr>
        <w:t>Strategic Representation</w:t>
      </w:r>
    </w:p>
    <w:p w14:paraId="1815AA54" w14:textId="360631CD" w:rsidR="007D5073" w:rsidRPr="00A66694" w:rsidRDefault="007D5073" w:rsidP="00973ECB">
      <w:pPr>
        <w:pStyle w:val="NormalWeb"/>
        <w:shd w:val="clear" w:color="auto" w:fill="FFFFFF"/>
        <w:rPr>
          <w:rFonts w:asciiTheme="minorHAnsi" w:hAnsiTheme="minorHAnsi" w:cstheme="minorHAnsi"/>
          <w:color w:val="363636"/>
        </w:rPr>
      </w:pPr>
      <w:r w:rsidRPr="00A66694">
        <w:rPr>
          <w:rFonts w:asciiTheme="minorHAnsi" w:hAnsiTheme="minorHAnsi" w:cstheme="minorHAnsi"/>
          <w:color w:val="363636"/>
        </w:rPr>
        <w:t xml:space="preserve">There are various meetings both standing and time limited where it is useful/helpful and sometimes essential </w:t>
      </w:r>
      <w:r w:rsidR="008C15B2" w:rsidRPr="00A66694">
        <w:rPr>
          <w:rFonts w:asciiTheme="minorHAnsi" w:hAnsiTheme="minorHAnsi" w:cstheme="minorHAnsi"/>
          <w:color w:val="363636"/>
        </w:rPr>
        <w:t>for the voice of the sector to be represented and heard. This can be ensuring that environmental and climate change issues are included in the next “Vision for Leeds” or advocating for green social prescribing in health meetings. This all takes time</w:t>
      </w:r>
      <w:r w:rsidR="001F72E2">
        <w:rPr>
          <w:rFonts w:asciiTheme="minorHAnsi" w:hAnsiTheme="minorHAnsi" w:cstheme="minorHAnsi"/>
          <w:color w:val="363636"/>
        </w:rPr>
        <w:t>’</w:t>
      </w:r>
      <w:r w:rsidR="008C15B2" w:rsidRPr="00A66694">
        <w:rPr>
          <w:rFonts w:asciiTheme="minorHAnsi" w:hAnsiTheme="minorHAnsi" w:cstheme="minorHAnsi"/>
          <w:color w:val="363636"/>
        </w:rPr>
        <w:t xml:space="preserve"> and no-one is funded for it, also </w:t>
      </w:r>
      <w:r w:rsidR="00A66694" w:rsidRPr="00A66694">
        <w:rPr>
          <w:rFonts w:asciiTheme="minorHAnsi" w:hAnsiTheme="minorHAnsi" w:cstheme="minorHAnsi"/>
          <w:color w:val="363636"/>
        </w:rPr>
        <w:t xml:space="preserve">the voice carries more weight if it represents </w:t>
      </w:r>
      <w:proofErr w:type="gramStart"/>
      <w:r w:rsidR="00A66694" w:rsidRPr="00A66694">
        <w:rPr>
          <w:rFonts w:asciiTheme="minorHAnsi" w:hAnsiTheme="minorHAnsi" w:cstheme="minorHAnsi"/>
          <w:color w:val="363636"/>
        </w:rPr>
        <w:t>an</w:t>
      </w:r>
      <w:proofErr w:type="gramEnd"/>
      <w:r w:rsidR="00A66694" w:rsidRPr="00A66694">
        <w:rPr>
          <w:rFonts w:asciiTheme="minorHAnsi" w:hAnsiTheme="minorHAnsi" w:cstheme="minorHAnsi"/>
          <w:color w:val="363636"/>
        </w:rPr>
        <w:t xml:space="preserve"> group rather than just one organisation. </w:t>
      </w:r>
    </w:p>
    <w:p w14:paraId="3DE1A632" w14:textId="77777777" w:rsidR="001F72E2" w:rsidRDefault="00A66694" w:rsidP="00973ECB">
      <w:pPr>
        <w:pStyle w:val="NormalWeb"/>
        <w:shd w:val="clear" w:color="auto" w:fill="FFFFFF"/>
        <w:rPr>
          <w:rFonts w:asciiTheme="minorHAnsi" w:hAnsiTheme="minorHAnsi" w:cstheme="minorHAnsi"/>
          <w:b/>
          <w:bCs/>
          <w:i/>
          <w:iCs/>
          <w:color w:val="363636"/>
        </w:rPr>
      </w:pPr>
      <w:r w:rsidRPr="00A66694">
        <w:rPr>
          <w:rFonts w:asciiTheme="minorHAnsi" w:hAnsiTheme="minorHAnsi" w:cstheme="minorHAnsi"/>
          <w:b/>
          <w:bCs/>
          <w:i/>
          <w:iCs/>
          <w:color w:val="363636"/>
        </w:rPr>
        <w:t>Action</w:t>
      </w:r>
      <w:r w:rsidR="001F72E2">
        <w:rPr>
          <w:rFonts w:asciiTheme="minorHAnsi" w:hAnsiTheme="minorHAnsi" w:cstheme="minorHAnsi"/>
          <w:b/>
          <w:bCs/>
          <w:i/>
          <w:iCs/>
          <w:color w:val="363636"/>
        </w:rPr>
        <w:t>s</w:t>
      </w:r>
    </w:p>
    <w:p w14:paraId="17E28ED9" w14:textId="660DE39B" w:rsidR="00A66694" w:rsidRPr="00A66694" w:rsidRDefault="00A66694" w:rsidP="00236756">
      <w:pPr>
        <w:pStyle w:val="NormalWeb"/>
        <w:numPr>
          <w:ilvl w:val="0"/>
          <w:numId w:val="2"/>
        </w:numPr>
        <w:shd w:val="clear" w:color="auto" w:fill="FFFFFF"/>
        <w:rPr>
          <w:rFonts w:asciiTheme="minorHAnsi" w:hAnsiTheme="minorHAnsi" w:cstheme="minorHAnsi"/>
          <w:b/>
          <w:bCs/>
          <w:i/>
          <w:iCs/>
          <w:color w:val="363636"/>
        </w:rPr>
      </w:pPr>
      <w:r w:rsidRPr="00A66694">
        <w:rPr>
          <w:rFonts w:asciiTheme="minorHAnsi" w:hAnsiTheme="minorHAnsi" w:cstheme="minorHAnsi"/>
          <w:b/>
          <w:bCs/>
          <w:i/>
          <w:iCs/>
          <w:color w:val="363636"/>
        </w:rPr>
        <w:t xml:space="preserve">Those attending meetings to share key headlines via the periodic network meetings. </w:t>
      </w:r>
    </w:p>
    <w:p w14:paraId="736CCB37" w14:textId="14B1B3CB" w:rsidR="00A66694" w:rsidRDefault="00A66694" w:rsidP="00236756">
      <w:pPr>
        <w:pStyle w:val="NormalWeb"/>
        <w:numPr>
          <w:ilvl w:val="0"/>
          <w:numId w:val="2"/>
        </w:numPr>
        <w:shd w:val="clear" w:color="auto" w:fill="FFFFFF"/>
        <w:rPr>
          <w:rFonts w:asciiTheme="minorHAnsi" w:hAnsiTheme="minorHAnsi" w:cstheme="minorHAnsi"/>
          <w:b/>
          <w:bCs/>
          <w:i/>
          <w:iCs/>
          <w:color w:val="363636"/>
        </w:rPr>
      </w:pPr>
      <w:r w:rsidRPr="00A66694">
        <w:rPr>
          <w:rFonts w:asciiTheme="minorHAnsi" w:hAnsiTheme="minorHAnsi" w:cstheme="minorHAnsi"/>
          <w:b/>
          <w:bCs/>
          <w:i/>
          <w:iCs/>
          <w:color w:val="363636"/>
        </w:rPr>
        <w:t>Lucy is setting up a WhatsApp group called “I am going to a meeting” to share advance notification of meetings and urgent feedback or requests.</w:t>
      </w:r>
    </w:p>
    <w:p w14:paraId="004B2E3E" w14:textId="2E4B6EF5" w:rsidR="001F72E2" w:rsidRPr="008A763D" w:rsidRDefault="001F72E2" w:rsidP="00236756">
      <w:pPr>
        <w:pStyle w:val="NormalWeb"/>
        <w:numPr>
          <w:ilvl w:val="0"/>
          <w:numId w:val="2"/>
        </w:numPr>
        <w:shd w:val="clear" w:color="auto" w:fill="FFFFFF"/>
        <w:rPr>
          <w:rFonts w:asciiTheme="minorHAnsi" w:hAnsiTheme="minorHAnsi" w:cstheme="minorHAnsi"/>
          <w:b/>
          <w:bCs/>
          <w:color w:val="363636"/>
        </w:rPr>
      </w:pPr>
      <w:r>
        <w:rPr>
          <w:rFonts w:asciiTheme="minorHAnsi" w:hAnsiTheme="minorHAnsi" w:cstheme="minorHAnsi"/>
          <w:b/>
          <w:bCs/>
          <w:i/>
          <w:iCs/>
          <w:color w:val="363636"/>
        </w:rPr>
        <w:t xml:space="preserve">To join the group (for those not at the meeting) email your mobile number to </w:t>
      </w:r>
      <w:hyperlink r:id="rId9" w:history="1">
        <w:r w:rsidR="008A763D" w:rsidRPr="0082215D">
          <w:rPr>
            <w:rStyle w:val="Hyperlink"/>
            <w:rFonts w:asciiTheme="minorHAnsi" w:hAnsiTheme="minorHAnsi" w:cstheme="minorHAnsi"/>
            <w:b/>
            <w:bCs/>
            <w:i/>
            <w:iCs/>
          </w:rPr>
          <w:t>L.Wheeler@tcv.org.uk</w:t>
        </w:r>
      </w:hyperlink>
    </w:p>
    <w:p w14:paraId="07B5AFDF" w14:textId="38048FE8" w:rsidR="008A763D" w:rsidRDefault="008A763D" w:rsidP="00236756">
      <w:pPr>
        <w:pStyle w:val="NormalWeb"/>
        <w:numPr>
          <w:ilvl w:val="0"/>
          <w:numId w:val="2"/>
        </w:numPr>
        <w:shd w:val="clear" w:color="auto" w:fill="FFFFFF"/>
        <w:rPr>
          <w:rFonts w:asciiTheme="minorHAnsi" w:hAnsiTheme="minorHAnsi" w:cstheme="minorHAnsi"/>
          <w:b/>
          <w:bCs/>
          <w:color w:val="363636"/>
        </w:rPr>
      </w:pPr>
      <w:r>
        <w:rPr>
          <w:rFonts w:asciiTheme="minorHAnsi" w:hAnsiTheme="minorHAnsi" w:cstheme="minorHAnsi"/>
          <w:b/>
          <w:bCs/>
          <w:i/>
          <w:iCs/>
          <w:color w:val="363636"/>
        </w:rPr>
        <w:t>Those at meetings to support any calls for attendance to be supported IE Paid.</w:t>
      </w:r>
    </w:p>
    <w:p w14:paraId="6BA4025B" w14:textId="0DFB595E" w:rsidR="00A66694" w:rsidRDefault="00A66694" w:rsidP="00973ECB">
      <w:pPr>
        <w:pStyle w:val="NormalWeb"/>
        <w:shd w:val="clear" w:color="auto" w:fill="FFFFFF"/>
        <w:rPr>
          <w:rFonts w:asciiTheme="minorHAnsi" w:hAnsiTheme="minorHAnsi" w:cstheme="minorHAnsi"/>
          <w:b/>
          <w:bCs/>
          <w:color w:val="363636"/>
        </w:rPr>
      </w:pPr>
    </w:p>
    <w:p w14:paraId="7EA02BCF" w14:textId="4B74D253" w:rsidR="00A66694" w:rsidRPr="00A66694" w:rsidRDefault="00A66694" w:rsidP="00973ECB">
      <w:pPr>
        <w:pStyle w:val="NormalWeb"/>
        <w:shd w:val="clear" w:color="auto" w:fill="FFFFFF"/>
        <w:rPr>
          <w:rFonts w:asciiTheme="minorHAnsi" w:hAnsiTheme="minorHAnsi" w:cstheme="minorHAnsi"/>
          <w:color w:val="363636"/>
        </w:rPr>
      </w:pPr>
      <w:r w:rsidRPr="00A66694">
        <w:rPr>
          <w:rFonts w:asciiTheme="minorHAnsi" w:hAnsiTheme="minorHAnsi" w:cstheme="minorHAnsi"/>
          <w:color w:val="363636"/>
        </w:rPr>
        <w:t>There was some discussion about how best to share information when time is tight for everyone.</w:t>
      </w:r>
      <w:r w:rsidR="001F72E2">
        <w:rPr>
          <w:rFonts w:asciiTheme="minorHAnsi" w:hAnsiTheme="minorHAnsi" w:cstheme="minorHAnsi"/>
          <w:color w:val="363636"/>
        </w:rPr>
        <w:t xml:space="preserve"> Also making a list of who goes to what meeting (the </w:t>
      </w:r>
      <w:proofErr w:type="spellStart"/>
      <w:r w:rsidR="001F72E2">
        <w:rPr>
          <w:rFonts w:asciiTheme="minorHAnsi" w:hAnsiTheme="minorHAnsi" w:cstheme="minorHAnsi"/>
          <w:color w:val="363636"/>
        </w:rPr>
        <w:t>Whatsapp</w:t>
      </w:r>
      <w:proofErr w:type="spellEnd"/>
      <w:r w:rsidR="001F72E2">
        <w:rPr>
          <w:rFonts w:asciiTheme="minorHAnsi" w:hAnsiTheme="minorHAnsi" w:cstheme="minorHAnsi"/>
          <w:color w:val="363636"/>
        </w:rPr>
        <w:t xml:space="preserve"> group will start to do this)</w:t>
      </w:r>
    </w:p>
    <w:p w14:paraId="63AAEF3A" w14:textId="77777777" w:rsidR="007D5073" w:rsidRDefault="007D5073" w:rsidP="00973ECB">
      <w:pPr>
        <w:pStyle w:val="NormalWeb"/>
        <w:shd w:val="clear" w:color="auto" w:fill="FFFFFF"/>
        <w:rPr>
          <w:rFonts w:asciiTheme="minorHAnsi" w:hAnsiTheme="minorHAnsi" w:cstheme="minorHAnsi"/>
          <w:b/>
          <w:bCs/>
          <w:color w:val="363636"/>
        </w:rPr>
      </w:pPr>
    </w:p>
    <w:p w14:paraId="6986610C" w14:textId="2BF908AD" w:rsidR="007D5073" w:rsidRDefault="00A66694" w:rsidP="00973ECB">
      <w:pPr>
        <w:pStyle w:val="NormalWeb"/>
        <w:shd w:val="clear" w:color="auto" w:fill="FFFFFF"/>
        <w:rPr>
          <w:rFonts w:asciiTheme="minorHAnsi" w:hAnsiTheme="minorHAnsi" w:cstheme="minorHAnsi"/>
          <w:b/>
          <w:bCs/>
          <w:color w:val="363636"/>
        </w:rPr>
      </w:pPr>
      <w:r>
        <w:rPr>
          <w:rFonts w:asciiTheme="minorHAnsi" w:hAnsiTheme="minorHAnsi" w:cstheme="minorHAnsi"/>
          <w:b/>
          <w:bCs/>
          <w:color w:val="363636"/>
        </w:rPr>
        <w:t xml:space="preserve">Sharing Information </w:t>
      </w:r>
    </w:p>
    <w:p w14:paraId="095B7563" w14:textId="46CA586F" w:rsidR="00A66694" w:rsidRPr="001F72E2" w:rsidRDefault="00A66694" w:rsidP="00973ECB">
      <w:pPr>
        <w:pStyle w:val="NormalWeb"/>
        <w:shd w:val="clear" w:color="auto" w:fill="FFFFFF"/>
        <w:rPr>
          <w:rFonts w:asciiTheme="minorHAnsi" w:hAnsiTheme="minorHAnsi" w:cstheme="minorHAnsi"/>
          <w:color w:val="363636"/>
        </w:rPr>
      </w:pPr>
      <w:r w:rsidRPr="001F72E2">
        <w:rPr>
          <w:rFonts w:asciiTheme="minorHAnsi" w:hAnsiTheme="minorHAnsi" w:cstheme="minorHAnsi"/>
          <w:color w:val="363636"/>
        </w:rPr>
        <w:t>This was about interesting research papers and other stuff that could influence how we deliver (not just three interesting ways to make a DIY bird feeder)</w:t>
      </w:r>
    </w:p>
    <w:p w14:paraId="568AA592" w14:textId="01560027" w:rsidR="00A66694" w:rsidRPr="001F72E2" w:rsidRDefault="00A66694" w:rsidP="00973ECB">
      <w:pPr>
        <w:pStyle w:val="NormalWeb"/>
        <w:shd w:val="clear" w:color="auto" w:fill="FFFFFF"/>
        <w:rPr>
          <w:rFonts w:asciiTheme="minorHAnsi" w:hAnsiTheme="minorHAnsi" w:cstheme="minorHAnsi"/>
          <w:b/>
          <w:bCs/>
          <w:i/>
          <w:iCs/>
          <w:color w:val="363636"/>
        </w:rPr>
      </w:pPr>
      <w:r w:rsidRPr="001F72E2">
        <w:rPr>
          <w:rFonts w:asciiTheme="minorHAnsi" w:hAnsiTheme="minorHAnsi" w:cstheme="minorHAnsi"/>
          <w:b/>
          <w:bCs/>
          <w:i/>
          <w:iCs/>
          <w:color w:val="363636"/>
        </w:rPr>
        <w:t xml:space="preserve">Action A second </w:t>
      </w:r>
      <w:proofErr w:type="spellStart"/>
      <w:r w:rsidRPr="001F72E2">
        <w:rPr>
          <w:rFonts w:asciiTheme="minorHAnsi" w:hAnsiTheme="minorHAnsi" w:cstheme="minorHAnsi"/>
          <w:b/>
          <w:bCs/>
          <w:i/>
          <w:iCs/>
          <w:color w:val="363636"/>
        </w:rPr>
        <w:t>Whatsapp</w:t>
      </w:r>
      <w:proofErr w:type="spellEnd"/>
      <w:r w:rsidRPr="001F72E2">
        <w:rPr>
          <w:rFonts w:asciiTheme="minorHAnsi" w:hAnsiTheme="minorHAnsi" w:cstheme="minorHAnsi"/>
          <w:b/>
          <w:bCs/>
          <w:i/>
          <w:iCs/>
          <w:color w:val="363636"/>
        </w:rPr>
        <w:t xml:space="preserve"> group was suggested, but not agreed, JP </w:t>
      </w:r>
      <w:r w:rsidR="001F72E2" w:rsidRPr="001F72E2">
        <w:rPr>
          <w:rFonts w:asciiTheme="minorHAnsi" w:hAnsiTheme="minorHAnsi" w:cstheme="minorHAnsi"/>
          <w:b/>
          <w:bCs/>
          <w:i/>
          <w:iCs/>
          <w:color w:val="363636"/>
        </w:rPr>
        <w:t>suggests wrap into the evaluation strand for now?</w:t>
      </w:r>
    </w:p>
    <w:p w14:paraId="5B508ECA" w14:textId="3C82C52F" w:rsidR="001F72E2" w:rsidRDefault="001F72E2" w:rsidP="00973ECB">
      <w:pPr>
        <w:pStyle w:val="NormalWeb"/>
        <w:shd w:val="clear" w:color="auto" w:fill="FFFFFF"/>
        <w:rPr>
          <w:rFonts w:asciiTheme="minorHAnsi" w:hAnsiTheme="minorHAnsi" w:cstheme="minorHAnsi"/>
          <w:b/>
          <w:bCs/>
          <w:color w:val="363636"/>
        </w:rPr>
      </w:pPr>
    </w:p>
    <w:p w14:paraId="7FD36D4B" w14:textId="77EB0D2F" w:rsidR="001F72E2" w:rsidRDefault="001F72E2" w:rsidP="00973ECB">
      <w:pPr>
        <w:pStyle w:val="NormalWeb"/>
        <w:shd w:val="clear" w:color="auto" w:fill="FFFFFF"/>
        <w:rPr>
          <w:rFonts w:asciiTheme="minorHAnsi" w:hAnsiTheme="minorHAnsi" w:cstheme="minorHAnsi"/>
          <w:b/>
          <w:bCs/>
          <w:color w:val="363636"/>
        </w:rPr>
      </w:pPr>
      <w:r>
        <w:rPr>
          <w:rFonts w:asciiTheme="minorHAnsi" w:hAnsiTheme="minorHAnsi" w:cstheme="minorHAnsi"/>
          <w:b/>
          <w:bCs/>
          <w:color w:val="363636"/>
        </w:rPr>
        <w:t>Shared Training</w:t>
      </w:r>
    </w:p>
    <w:p w14:paraId="7E3EB427" w14:textId="14850887" w:rsidR="00991302" w:rsidRPr="00991302" w:rsidRDefault="001F72E2" w:rsidP="00973ECB">
      <w:pPr>
        <w:pStyle w:val="NormalWeb"/>
        <w:shd w:val="clear" w:color="auto" w:fill="FFFFFF"/>
        <w:rPr>
          <w:rFonts w:asciiTheme="minorHAnsi" w:hAnsiTheme="minorHAnsi" w:cstheme="minorHAnsi"/>
          <w:color w:val="363636"/>
        </w:rPr>
      </w:pPr>
      <w:r w:rsidRPr="00991302">
        <w:rPr>
          <w:rFonts w:asciiTheme="minorHAnsi" w:hAnsiTheme="minorHAnsi" w:cstheme="minorHAnsi"/>
          <w:color w:val="363636"/>
        </w:rPr>
        <w:t xml:space="preserve">This was about ensuring we have a well skilled workforce. Could sessionals and freelance staff work across organisations. We possibly need some minimum agreed training.  </w:t>
      </w:r>
      <w:r w:rsidR="00991302" w:rsidRPr="00991302">
        <w:rPr>
          <w:rFonts w:asciiTheme="minorHAnsi" w:hAnsiTheme="minorHAnsi" w:cstheme="minorHAnsi"/>
          <w:color w:val="363636"/>
        </w:rPr>
        <w:t>Need to check where large organisations staff are required to do inhouse courses</w:t>
      </w:r>
      <w:r w:rsidR="00991302">
        <w:rPr>
          <w:rFonts w:asciiTheme="minorHAnsi" w:hAnsiTheme="minorHAnsi" w:cstheme="minorHAnsi"/>
          <w:color w:val="363636"/>
        </w:rPr>
        <w:t>.</w:t>
      </w:r>
      <w:r w:rsidR="00A760CC">
        <w:rPr>
          <w:rFonts w:asciiTheme="minorHAnsi" w:hAnsiTheme="minorHAnsi" w:cstheme="minorHAnsi"/>
          <w:color w:val="363636"/>
        </w:rPr>
        <w:t xml:space="preserve"> L</w:t>
      </w:r>
      <w:r w:rsidR="00991302">
        <w:rPr>
          <w:rFonts w:asciiTheme="minorHAnsi" w:hAnsiTheme="minorHAnsi" w:cstheme="minorHAnsi"/>
          <w:color w:val="363636"/>
        </w:rPr>
        <w:t xml:space="preserve">GAPN could have a skills bank of people available with cooking, </w:t>
      </w:r>
      <w:proofErr w:type="gramStart"/>
      <w:r w:rsidR="00991302">
        <w:rPr>
          <w:rFonts w:asciiTheme="minorHAnsi" w:hAnsiTheme="minorHAnsi" w:cstheme="minorHAnsi"/>
          <w:color w:val="363636"/>
        </w:rPr>
        <w:t>mindfulness</w:t>
      </w:r>
      <w:proofErr w:type="gramEnd"/>
      <w:r w:rsidR="00991302">
        <w:rPr>
          <w:rFonts w:asciiTheme="minorHAnsi" w:hAnsiTheme="minorHAnsi" w:cstheme="minorHAnsi"/>
          <w:color w:val="363636"/>
        </w:rPr>
        <w:t xml:space="preserve"> and other skills.</w:t>
      </w:r>
      <w:r w:rsidR="00A760CC">
        <w:rPr>
          <w:rFonts w:asciiTheme="minorHAnsi" w:hAnsiTheme="minorHAnsi" w:cstheme="minorHAnsi"/>
          <w:color w:val="363636"/>
        </w:rPr>
        <w:t xml:space="preserve"> </w:t>
      </w:r>
      <w:r w:rsidR="00991302">
        <w:rPr>
          <w:rFonts w:asciiTheme="minorHAnsi" w:hAnsiTheme="minorHAnsi" w:cstheme="minorHAnsi"/>
          <w:color w:val="363636"/>
        </w:rPr>
        <w:t>Some members have done courses with Thrive in Reading, either day courses or the Diploma</w:t>
      </w:r>
    </w:p>
    <w:p w14:paraId="0B8B50CF" w14:textId="7AA7CD04" w:rsidR="00991302" w:rsidRDefault="00991302" w:rsidP="00973ECB">
      <w:pPr>
        <w:pStyle w:val="NormalWeb"/>
        <w:shd w:val="clear" w:color="auto" w:fill="FFFFFF"/>
        <w:rPr>
          <w:rFonts w:asciiTheme="minorHAnsi" w:hAnsiTheme="minorHAnsi" w:cstheme="minorHAnsi"/>
          <w:b/>
          <w:bCs/>
          <w:color w:val="363636"/>
        </w:rPr>
      </w:pPr>
    </w:p>
    <w:p w14:paraId="12711F06" w14:textId="382A683D" w:rsidR="00991302" w:rsidRPr="00236756" w:rsidRDefault="00991302" w:rsidP="00973ECB">
      <w:pPr>
        <w:pStyle w:val="NormalWeb"/>
        <w:shd w:val="clear" w:color="auto" w:fill="FFFFFF"/>
        <w:rPr>
          <w:rFonts w:asciiTheme="minorHAnsi" w:hAnsiTheme="minorHAnsi" w:cstheme="minorHAnsi"/>
          <w:b/>
          <w:bCs/>
          <w:i/>
          <w:iCs/>
          <w:color w:val="363636"/>
        </w:rPr>
      </w:pPr>
      <w:r w:rsidRPr="00236756">
        <w:rPr>
          <w:rFonts w:asciiTheme="minorHAnsi" w:hAnsiTheme="minorHAnsi" w:cstheme="minorHAnsi"/>
          <w:b/>
          <w:bCs/>
          <w:i/>
          <w:iCs/>
          <w:color w:val="363636"/>
        </w:rPr>
        <w:lastRenderedPageBreak/>
        <w:t xml:space="preserve">Actions  </w:t>
      </w:r>
    </w:p>
    <w:p w14:paraId="62BCD6B5" w14:textId="5DB722C8" w:rsidR="00991302" w:rsidRPr="00236756" w:rsidRDefault="00991302" w:rsidP="00236756">
      <w:pPr>
        <w:pStyle w:val="NormalWeb"/>
        <w:numPr>
          <w:ilvl w:val="0"/>
          <w:numId w:val="3"/>
        </w:numPr>
        <w:shd w:val="clear" w:color="auto" w:fill="FFFFFF"/>
        <w:ind w:left="360"/>
        <w:rPr>
          <w:rFonts w:asciiTheme="minorHAnsi" w:hAnsiTheme="minorHAnsi" w:cstheme="minorHAnsi"/>
          <w:b/>
          <w:bCs/>
          <w:i/>
          <w:iCs/>
          <w:color w:val="363636"/>
        </w:rPr>
      </w:pPr>
      <w:r w:rsidRPr="00236756">
        <w:rPr>
          <w:rFonts w:asciiTheme="minorHAnsi" w:hAnsiTheme="minorHAnsi" w:cstheme="minorHAnsi"/>
          <w:b/>
          <w:bCs/>
          <w:i/>
          <w:iCs/>
          <w:color w:val="363636"/>
        </w:rPr>
        <w:t xml:space="preserve">Members could make spare spaces on existing courses available network </w:t>
      </w:r>
      <w:proofErr w:type="gramStart"/>
      <w:r w:rsidRPr="00236756">
        <w:rPr>
          <w:rFonts w:asciiTheme="minorHAnsi" w:hAnsiTheme="minorHAnsi" w:cstheme="minorHAnsi"/>
          <w:b/>
          <w:bCs/>
          <w:i/>
          <w:iCs/>
          <w:color w:val="363636"/>
        </w:rPr>
        <w:t>members,</w:t>
      </w:r>
      <w:proofErr w:type="gramEnd"/>
      <w:r w:rsidRPr="00236756">
        <w:rPr>
          <w:rFonts w:asciiTheme="minorHAnsi" w:hAnsiTheme="minorHAnsi" w:cstheme="minorHAnsi"/>
          <w:b/>
          <w:bCs/>
          <w:i/>
          <w:iCs/>
          <w:color w:val="363636"/>
        </w:rPr>
        <w:t xml:space="preserve"> these could be free or at cost. </w:t>
      </w:r>
    </w:p>
    <w:p w14:paraId="1C9E6713" w14:textId="0DAE255A" w:rsidR="00991302" w:rsidRDefault="00991302" w:rsidP="00236756">
      <w:pPr>
        <w:pStyle w:val="NormalWeb"/>
        <w:numPr>
          <w:ilvl w:val="0"/>
          <w:numId w:val="3"/>
        </w:numPr>
        <w:shd w:val="clear" w:color="auto" w:fill="FFFFFF"/>
        <w:ind w:left="360"/>
        <w:rPr>
          <w:rFonts w:asciiTheme="minorHAnsi" w:hAnsiTheme="minorHAnsi" w:cstheme="minorHAnsi"/>
          <w:b/>
          <w:bCs/>
          <w:i/>
          <w:iCs/>
          <w:color w:val="363636"/>
        </w:rPr>
      </w:pPr>
      <w:r w:rsidRPr="00236756">
        <w:rPr>
          <w:rFonts w:asciiTheme="minorHAnsi" w:hAnsiTheme="minorHAnsi" w:cstheme="minorHAnsi"/>
          <w:b/>
          <w:bCs/>
          <w:i/>
          <w:iCs/>
          <w:color w:val="363636"/>
        </w:rPr>
        <w:t>Might two or three people volunteer to have a separate meeting to think about what training gaps there might be and what a LGAPN training programme might be with costs?   Offer to John please.</w:t>
      </w:r>
    </w:p>
    <w:p w14:paraId="6CDBB6F9" w14:textId="44076106" w:rsidR="00236756" w:rsidRDefault="00236756" w:rsidP="00236756">
      <w:pPr>
        <w:pStyle w:val="NormalWeb"/>
        <w:shd w:val="clear" w:color="auto" w:fill="FFFFFF"/>
        <w:rPr>
          <w:rFonts w:asciiTheme="minorHAnsi" w:hAnsiTheme="minorHAnsi" w:cstheme="minorHAnsi"/>
          <w:b/>
          <w:bCs/>
          <w:i/>
          <w:iCs/>
          <w:color w:val="363636"/>
        </w:rPr>
      </w:pPr>
    </w:p>
    <w:p w14:paraId="6A21F2AD" w14:textId="2D0F72B2" w:rsidR="00236756" w:rsidRPr="00236756" w:rsidRDefault="00236756" w:rsidP="00973ECB">
      <w:pPr>
        <w:pStyle w:val="NormalWeb"/>
        <w:shd w:val="clear" w:color="auto" w:fill="FFFFFF"/>
        <w:rPr>
          <w:rFonts w:asciiTheme="minorHAnsi" w:hAnsiTheme="minorHAnsi" w:cstheme="minorHAnsi"/>
          <w:b/>
          <w:bCs/>
          <w:color w:val="363636"/>
        </w:rPr>
      </w:pPr>
      <w:r w:rsidRPr="00236756">
        <w:rPr>
          <w:rFonts w:asciiTheme="minorHAnsi" w:hAnsiTheme="minorHAnsi" w:cstheme="minorHAnsi"/>
          <w:b/>
          <w:bCs/>
          <w:color w:val="363636"/>
        </w:rPr>
        <w:t>Shared Evaluation and Outcome measures</w:t>
      </w:r>
    </w:p>
    <w:p w14:paraId="14A1822A" w14:textId="6757A92E" w:rsidR="00236756" w:rsidRDefault="00236756" w:rsidP="00973ECB">
      <w:pPr>
        <w:pStyle w:val="NormalWeb"/>
        <w:shd w:val="clear" w:color="auto" w:fill="FFFFFF"/>
        <w:rPr>
          <w:rFonts w:asciiTheme="minorHAnsi" w:hAnsiTheme="minorHAnsi" w:cstheme="minorHAnsi"/>
          <w:color w:val="363636"/>
        </w:rPr>
      </w:pPr>
      <w:r w:rsidRPr="00236756">
        <w:rPr>
          <w:rFonts w:asciiTheme="minorHAnsi" w:hAnsiTheme="minorHAnsi" w:cstheme="minorHAnsi"/>
          <w:color w:val="363636"/>
        </w:rPr>
        <w:t xml:space="preserve">Learning from good practice and building a Leeds evidence base of the </w:t>
      </w:r>
      <w:r>
        <w:rPr>
          <w:rFonts w:asciiTheme="minorHAnsi" w:hAnsiTheme="minorHAnsi" w:cstheme="minorHAnsi"/>
          <w:color w:val="363636"/>
        </w:rPr>
        <w:t xml:space="preserve">effectiveness of what we all do to increase the confidence of commissioners in Leeds. Keeping things effective </w:t>
      </w:r>
      <w:proofErr w:type="gramStart"/>
      <w:r>
        <w:rPr>
          <w:rFonts w:asciiTheme="minorHAnsi" w:hAnsiTheme="minorHAnsi" w:cstheme="minorHAnsi"/>
          <w:color w:val="363636"/>
        </w:rPr>
        <w:t>and  simple</w:t>
      </w:r>
      <w:proofErr w:type="gramEnd"/>
      <w:r>
        <w:rPr>
          <w:rFonts w:asciiTheme="minorHAnsi" w:hAnsiTheme="minorHAnsi" w:cstheme="minorHAnsi"/>
          <w:color w:val="363636"/>
        </w:rPr>
        <w:t>.</w:t>
      </w:r>
    </w:p>
    <w:p w14:paraId="581EC22C" w14:textId="5C84D2B7" w:rsidR="00236756" w:rsidRPr="00236756" w:rsidRDefault="00236756" w:rsidP="00973ECB">
      <w:pPr>
        <w:pStyle w:val="NormalWeb"/>
        <w:shd w:val="clear" w:color="auto" w:fill="FFFFFF"/>
        <w:rPr>
          <w:rFonts w:asciiTheme="minorHAnsi" w:hAnsiTheme="minorHAnsi" w:cstheme="minorHAnsi"/>
          <w:b/>
          <w:bCs/>
          <w:i/>
          <w:iCs/>
          <w:color w:val="363636"/>
        </w:rPr>
      </w:pPr>
      <w:r w:rsidRPr="00236756">
        <w:rPr>
          <w:rFonts w:asciiTheme="minorHAnsi" w:hAnsiTheme="minorHAnsi" w:cstheme="minorHAnsi"/>
          <w:b/>
          <w:bCs/>
          <w:i/>
          <w:iCs/>
          <w:color w:val="363636"/>
        </w:rPr>
        <w:t>Actions</w:t>
      </w:r>
    </w:p>
    <w:p w14:paraId="6E948CA5" w14:textId="420DA5DF" w:rsidR="00236756" w:rsidRPr="00236756" w:rsidRDefault="00236756" w:rsidP="00973ECB">
      <w:pPr>
        <w:pStyle w:val="NormalWeb"/>
        <w:shd w:val="clear" w:color="auto" w:fill="FFFFFF"/>
        <w:rPr>
          <w:rFonts w:asciiTheme="minorHAnsi" w:hAnsiTheme="minorHAnsi" w:cstheme="minorHAnsi"/>
          <w:b/>
          <w:bCs/>
          <w:i/>
          <w:iCs/>
          <w:color w:val="363636"/>
        </w:rPr>
      </w:pPr>
      <w:proofErr w:type="gramStart"/>
      <w:r w:rsidRPr="00236756">
        <w:rPr>
          <w:rFonts w:asciiTheme="minorHAnsi" w:hAnsiTheme="minorHAnsi" w:cstheme="minorHAnsi"/>
          <w:b/>
          <w:bCs/>
          <w:i/>
          <w:iCs/>
          <w:color w:val="363636"/>
        </w:rPr>
        <w:t>John  follow</w:t>
      </w:r>
      <w:proofErr w:type="gramEnd"/>
      <w:r w:rsidRPr="00236756">
        <w:rPr>
          <w:rFonts w:asciiTheme="minorHAnsi" w:hAnsiTheme="minorHAnsi" w:cstheme="minorHAnsi"/>
          <w:b/>
          <w:bCs/>
          <w:i/>
          <w:iCs/>
          <w:color w:val="363636"/>
        </w:rPr>
        <w:t xml:space="preserve"> up the national work by National Association of Social Prescribers and the new grouping of Environmental Charities</w:t>
      </w:r>
    </w:p>
    <w:p w14:paraId="7C97D424" w14:textId="504ED230" w:rsidR="00236756" w:rsidRPr="00236756" w:rsidRDefault="00236756" w:rsidP="00973ECB">
      <w:pPr>
        <w:pStyle w:val="NormalWeb"/>
        <w:shd w:val="clear" w:color="auto" w:fill="FFFFFF"/>
        <w:rPr>
          <w:rFonts w:asciiTheme="minorHAnsi" w:hAnsiTheme="minorHAnsi" w:cstheme="minorHAnsi"/>
          <w:b/>
          <w:bCs/>
          <w:i/>
          <w:iCs/>
          <w:color w:val="363636"/>
        </w:rPr>
      </w:pPr>
      <w:r w:rsidRPr="00236756">
        <w:rPr>
          <w:rFonts w:asciiTheme="minorHAnsi" w:hAnsiTheme="minorHAnsi" w:cstheme="minorHAnsi"/>
          <w:b/>
          <w:bCs/>
          <w:i/>
          <w:iCs/>
          <w:color w:val="363636"/>
        </w:rPr>
        <w:t xml:space="preserve">Have a small subgroup to look at this, offer to John (Isabel?) </w:t>
      </w:r>
    </w:p>
    <w:p w14:paraId="02BA22B1" w14:textId="77777777" w:rsidR="00236756" w:rsidRPr="00236756" w:rsidRDefault="00236756" w:rsidP="00D46A35">
      <w:pPr>
        <w:pStyle w:val="NormalWeb"/>
        <w:shd w:val="clear" w:color="auto" w:fill="FFFFFF"/>
        <w:ind w:firstLine="720"/>
        <w:rPr>
          <w:rFonts w:asciiTheme="minorHAnsi" w:hAnsiTheme="minorHAnsi" w:cstheme="minorHAnsi"/>
          <w:color w:val="363636"/>
        </w:rPr>
      </w:pPr>
    </w:p>
    <w:p w14:paraId="0BA0FF8C" w14:textId="193DF038" w:rsidR="00A66694" w:rsidRDefault="00D328A5" w:rsidP="00973ECB">
      <w:pPr>
        <w:pStyle w:val="NormalWeb"/>
        <w:shd w:val="clear" w:color="auto" w:fill="FFFFFF"/>
        <w:rPr>
          <w:rFonts w:asciiTheme="minorHAnsi" w:hAnsiTheme="minorHAnsi" w:cstheme="minorHAnsi"/>
          <w:b/>
          <w:bCs/>
          <w:color w:val="363636"/>
        </w:rPr>
      </w:pPr>
      <w:r>
        <w:rPr>
          <w:rFonts w:asciiTheme="minorHAnsi" w:hAnsiTheme="minorHAnsi" w:cstheme="minorHAnsi"/>
          <w:b/>
          <w:bCs/>
          <w:color w:val="363636"/>
        </w:rPr>
        <w:t>Mapping the Network</w:t>
      </w:r>
    </w:p>
    <w:p w14:paraId="7DB5DB53" w14:textId="5F2DD934" w:rsidR="00D328A5" w:rsidRPr="00D328A5" w:rsidRDefault="00D328A5" w:rsidP="00973ECB">
      <w:pPr>
        <w:pStyle w:val="NormalWeb"/>
        <w:shd w:val="clear" w:color="auto" w:fill="FFFFFF"/>
        <w:rPr>
          <w:rFonts w:asciiTheme="minorHAnsi" w:hAnsiTheme="minorHAnsi" w:cstheme="minorHAnsi"/>
          <w:color w:val="363636"/>
        </w:rPr>
      </w:pPr>
      <w:r w:rsidRPr="00D328A5">
        <w:rPr>
          <w:rFonts w:asciiTheme="minorHAnsi" w:hAnsiTheme="minorHAnsi" w:cstheme="minorHAnsi"/>
          <w:color w:val="363636"/>
        </w:rPr>
        <w:t xml:space="preserve">Looking to spread LGAPN work out to better serve the city and fill-in any obvious gaps where need is known to exist. </w:t>
      </w:r>
    </w:p>
    <w:p w14:paraId="3BD9263F" w14:textId="7CF27A40" w:rsidR="00D328A5" w:rsidRPr="00D328A5" w:rsidRDefault="00D328A5" w:rsidP="00973ECB">
      <w:pPr>
        <w:pStyle w:val="NormalWeb"/>
        <w:shd w:val="clear" w:color="auto" w:fill="FFFFFF"/>
        <w:rPr>
          <w:rFonts w:asciiTheme="minorHAnsi" w:hAnsiTheme="minorHAnsi" w:cstheme="minorHAnsi"/>
          <w:b/>
          <w:bCs/>
          <w:i/>
          <w:iCs/>
          <w:color w:val="363636"/>
        </w:rPr>
      </w:pPr>
      <w:r w:rsidRPr="00D328A5">
        <w:rPr>
          <w:rFonts w:asciiTheme="minorHAnsi" w:hAnsiTheme="minorHAnsi" w:cstheme="minorHAnsi"/>
          <w:b/>
          <w:bCs/>
          <w:i/>
          <w:iCs/>
          <w:color w:val="363636"/>
        </w:rPr>
        <w:t>Action</w:t>
      </w:r>
    </w:p>
    <w:p w14:paraId="77572200" w14:textId="3C08AB85" w:rsidR="00217804" w:rsidRPr="00D328A5" w:rsidRDefault="00D328A5" w:rsidP="00D328A5">
      <w:pPr>
        <w:pStyle w:val="NormalWeb"/>
        <w:shd w:val="clear" w:color="auto" w:fill="FFFFFF"/>
        <w:rPr>
          <w:rFonts w:asciiTheme="minorHAnsi" w:hAnsiTheme="minorHAnsi" w:cstheme="minorHAnsi"/>
          <w:b/>
          <w:bCs/>
          <w:i/>
          <w:iCs/>
          <w:color w:val="363636"/>
        </w:rPr>
      </w:pPr>
      <w:r w:rsidRPr="00D328A5">
        <w:rPr>
          <w:rFonts w:asciiTheme="minorHAnsi" w:hAnsiTheme="minorHAnsi" w:cstheme="minorHAnsi"/>
          <w:b/>
          <w:bCs/>
          <w:i/>
          <w:iCs/>
          <w:color w:val="363636"/>
        </w:rPr>
        <w:t xml:space="preserve">Thanks to those who have sent back the spreadsheet sent out by </w:t>
      </w:r>
      <w:hyperlink r:id="rId10" w:history="1">
        <w:r w:rsidRPr="00D328A5">
          <w:rPr>
            <w:rStyle w:val="Hyperlink"/>
            <w:rFonts w:asciiTheme="minorHAnsi" w:hAnsiTheme="minorHAnsi" w:cstheme="minorHAnsi"/>
            <w:b/>
            <w:bCs/>
            <w:i/>
            <w:iCs/>
          </w:rPr>
          <w:t>joe.Craig-Jackson@tcv.org.uk</w:t>
        </w:r>
      </w:hyperlink>
      <w:r w:rsidRPr="00D328A5">
        <w:rPr>
          <w:rFonts w:asciiTheme="minorHAnsi" w:hAnsiTheme="minorHAnsi" w:cstheme="minorHAnsi"/>
          <w:b/>
          <w:bCs/>
          <w:i/>
          <w:iCs/>
          <w:color w:val="363636"/>
        </w:rPr>
        <w:t xml:space="preserve"> just before Christmas.   If </w:t>
      </w:r>
      <w:proofErr w:type="gramStart"/>
      <w:r w:rsidRPr="00D328A5">
        <w:rPr>
          <w:rFonts w:asciiTheme="minorHAnsi" w:hAnsiTheme="minorHAnsi" w:cstheme="minorHAnsi"/>
          <w:b/>
          <w:bCs/>
          <w:i/>
          <w:iCs/>
          <w:color w:val="363636"/>
        </w:rPr>
        <w:t>you</w:t>
      </w:r>
      <w:proofErr w:type="gramEnd"/>
      <w:r w:rsidRPr="00D328A5">
        <w:rPr>
          <w:rFonts w:asciiTheme="minorHAnsi" w:hAnsiTheme="minorHAnsi" w:cstheme="minorHAnsi"/>
          <w:b/>
          <w:bCs/>
          <w:i/>
          <w:iCs/>
          <w:color w:val="363636"/>
        </w:rPr>
        <w:t xml:space="preserve"> haven’t it would be great if you could make time for this. </w:t>
      </w:r>
    </w:p>
    <w:p w14:paraId="33A8E835" w14:textId="71E0F964" w:rsidR="00D328A5" w:rsidRDefault="00D328A5" w:rsidP="00D328A5">
      <w:pPr>
        <w:pStyle w:val="NormalWeb"/>
        <w:shd w:val="clear" w:color="auto" w:fill="FFFFFF"/>
        <w:rPr>
          <w:rFonts w:asciiTheme="minorHAnsi" w:hAnsiTheme="minorHAnsi" w:cstheme="minorHAnsi"/>
          <w:b/>
          <w:bCs/>
          <w:color w:val="363636"/>
        </w:rPr>
      </w:pPr>
    </w:p>
    <w:p w14:paraId="67E4F0B5" w14:textId="0DE77DE9" w:rsidR="00973ECB" w:rsidRPr="00D328A5" w:rsidRDefault="00D328A5" w:rsidP="00973ECB">
      <w:pPr>
        <w:rPr>
          <w:rFonts w:eastAsia="Times New Roman" w:cstheme="minorHAnsi"/>
          <w:b/>
          <w:bCs/>
          <w:color w:val="000000"/>
        </w:rPr>
      </w:pPr>
      <w:r w:rsidRPr="00D328A5">
        <w:rPr>
          <w:rFonts w:eastAsia="Times New Roman" w:cstheme="minorHAnsi"/>
          <w:b/>
          <w:bCs/>
          <w:color w:val="000000"/>
        </w:rPr>
        <w:t>Joint delivery</w:t>
      </w:r>
    </w:p>
    <w:p w14:paraId="54F340E5" w14:textId="70BB1ABE" w:rsidR="00973ECB" w:rsidRPr="001164B6" w:rsidRDefault="00503F06" w:rsidP="00973ECB">
      <w:pPr>
        <w:rPr>
          <w:rFonts w:eastAsia="Times New Roman" w:cstheme="minorHAnsi"/>
          <w:color w:val="000000"/>
        </w:rPr>
      </w:pPr>
      <w:r w:rsidRPr="001164B6">
        <w:rPr>
          <w:rFonts w:eastAsia="Times New Roman" w:cstheme="minorHAnsi"/>
          <w:color w:val="000000"/>
        </w:rPr>
        <w:t xml:space="preserve">Some funders are wanting to give money out in larger chunks and sometimes to collaborative groups, but for the group to handle the division of the cash and the complexity of reporting. (Recent £22k award to TCV for LGAPN which is being delivered by three </w:t>
      </w:r>
      <w:proofErr w:type="gramStart"/>
      <w:r w:rsidRPr="001164B6">
        <w:rPr>
          <w:rFonts w:eastAsia="Times New Roman" w:cstheme="minorHAnsi"/>
          <w:color w:val="000000"/>
        </w:rPr>
        <w:t>others</w:t>
      </w:r>
      <w:proofErr w:type="gramEnd"/>
      <w:r w:rsidRPr="001164B6">
        <w:rPr>
          <w:rFonts w:eastAsia="Times New Roman" w:cstheme="minorHAnsi"/>
          <w:color w:val="000000"/>
        </w:rPr>
        <w:t xml:space="preserve"> organisations) but could be larger pots of funding. </w:t>
      </w:r>
      <w:proofErr w:type="gramStart"/>
      <w:r w:rsidRPr="001164B6">
        <w:rPr>
          <w:rFonts w:eastAsia="Times New Roman" w:cstheme="minorHAnsi"/>
          <w:color w:val="000000"/>
        </w:rPr>
        <w:t>Also</w:t>
      </w:r>
      <w:proofErr w:type="gramEnd"/>
      <w:r w:rsidRPr="001164B6">
        <w:rPr>
          <w:rFonts w:eastAsia="Times New Roman" w:cstheme="minorHAnsi"/>
          <w:color w:val="000000"/>
        </w:rPr>
        <w:t xml:space="preserve"> funder do expect similar organisations to be in contact and plan delivery so it is complementary (see above).</w:t>
      </w:r>
    </w:p>
    <w:p w14:paraId="54FDE7EE" w14:textId="2BB76782" w:rsidR="00503F06" w:rsidRPr="001164B6" w:rsidRDefault="00503F06" w:rsidP="00973ECB">
      <w:pPr>
        <w:rPr>
          <w:rFonts w:eastAsia="Times New Roman" w:cstheme="minorHAnsi"/>
          <w:color w:val="000000"/>
        </w:rPr>
      </w:pPr>
    </w:p>
    <w:p w14:paraId="17B4A55B" w14:textId="037F6114" w:rsidR="00503F06" w:rsidRPr="001164B6" w:rsidRDefault="00503F06" w:rsidP="00973ECB">
      <w:pPr>
        <w:rPr>
          <w:rFonts w:eastAsia="Times New Roman" w:cstheme="minorHAnsi"/>
          <w:color w:val="000000"/>
        </w:rPr>
      </w:pPr>
      <w:r w:rsidRPr="001164B6">
        <w:rPr>
          <w:rFonts w:eastAsia="Times New Roman" w:cstheme="minorHAnsi"/>
          <w:color w:val="000000"/>
        </w:rPr>
        <w:t>Bidding often happens on tight timescales, so the discussion on how schemes would work and consolidating trust and confidence between organisations needs to happen before this.</w:t>
      </w:r>
      <w:r w:rsidR="008A763D" w:rsidRPr="001164B6">
        <w:rPr>
          <w:rFonts w:eastAsia="Times New Roman" w:cstheme="minorHAnsi"/>
          <w:color w:val="000000"/>
        </w:rPr>
        <w:t xml:space="preserve"> This would involve some sharing of costings, models of delivery and agreeing policies.</w:t>
      </w:r>
    </w:p>
    <w:p w14:paraId="48BBF0B7" w14:textId="6D0E7C03" w:rsidR="008A763D" w:rsidRPr="001164B6" w:rsidRDefault="008A763D" w:rsidP="00973ECB">
      <w:pPr>
        <w:rPr>
          <w:rFonts w:eastAsia="Times New Roman" w:cstheme="minorHAnsi"/>
          <w:color w:val="000000"/>
        </w:rPr>
      </w:pPr>
    </w:p>
    <w:p w14:paraId="5FB86FA1" w14:textId="719B001D" w:rsidR="008A763D" w:rsidRPr="001164B6" w:rsidRDefault="008A763D" w:rsidP="00973ECB">
      <w:pPr>
        <w:rPr>
          <w:rFonts w:eastAsia="Times New Roman" w:cstheme="minorHAnsi"/>
          <w:color w:val="000000"/>
        </w:rPr>
      </w:pPr>
      <w:r w:rsidRPr="001164B6">
        <w:rPr>
          <w:rFonts w:eastAsia="Times New Roman" w:cstheme="minorHAnsi"/>
          <w:color w:val="000000"/>
        </w:rPr>
        <w:t>Organisations would opt into the agreement for each specific proposal</w:t>
      </w:r>
    </w:p>
    <w:p w14:paraId="616A43DE" w14:textId="547599D0" w:rsidR="008A763D" w:rsidRPr="001164B6" w:rsidRDefault="008A763D" w:rsidP="00973ECB">
      <w:pPr>
        <w:rPr>
          <w:rFonts w:eastAsia="Times New Roman" w:cstheme="minorHAnsi"/>
          <w:b/>
          <w:bCs/>
          <w:i/>
          <w:iCs/>
          <w:color w:val="000000"/>
        </w:rPr>
      </w:pPr>
      <w:r w:rsidRPr="001164B6">
        <w:rPr>
          <w:rFonts w:eastAsia="Times New Roman" w:cstheme="minorHAnsi"/>
          <w:color w:val="000000"/>
        </w:rPr>
        <w:br/>
      </w:r>
      <w:r w:rsidRPr="001164B6">
        <w:rPr>
          <w:rFonts w:eastAsia="Times New Roman" w:cstheme="minorHAnsi"/>
          <w:b/>
          <w:bCs/>
          <w:i/>
          <w:iCs/>
          <w:color w:val="000000"/>
        </w:rPr>
        <w:t>Action</w:t>
      </w:r>
    </w:p>
    <w:p w14:paraId="3E9AAB30" w14:textId="62605C08" w:rsidR="008A763D" w:rsidRPr="001164B6" w:rsidRDefault="008A763D" w:rsidP="001164B6">
      <w:pPr>
        <w:pStyle w:val="ListParagraph"/>
        <w:numPr>
          <w:ilvl w:val="0"/>
          <w:numId w:val="4"/>
        </w:numPr>
        <w:rPr>
          <w:rFonts w:eastAsia="Times New Roman" w:cstheme="minorHAnsi"/>
          <w:b/>
          <w:bCs/>
          <w:i/>
          <w:iCs/>
          <w:color w:val="000000"/>
        </w:rPr>
      </w:pPr>
      <w:r w:rsidRPr="001164B6">
        <w:rPr>
          <w:rFonts w:eastAsia="Times New Roman" w:cstheme="minorHAnsi"/>
          <w:b/>
          <w:bCs/>
          <w:i/>
          <w:iCs/>
          <w:color w:val="000000"/>
        </w:rPr>
        <w:t xml:space="preserve">John seek out examples of collaborative </w:t>
      </w:r>
      <w:proofErr w:type="gramStart"/>
      <w:r w:rsidRPr="001164B6">
        <w:rPr>
          <w:rFonts w:eastAsia="Times New Roman" w:cstheme="minorHAnsi"/>
          <w:b/>
          <w:bCs/>
          <w:i/>
          <w:iCs/>
          <w:color w:val="000000"/>
        </w:rPr>
        <w:t>agreements  e.g.</w:t>
      </w:r>
      <w:proofErr w:type="gramEnd"/>
      <w:r w:rsidRPr="001164B6">
        <w:rPr>
          <w:rFonts w:eastAsia="Times New Roman" w:cstheme="minorHAnsi"/>
          <w:b/>
          <w:bCs/>
          <w:i/>
          <w:iCs/>
          <w:color w:val="000000"/>
        </w:rPr>
        <w:t xml:space="preserve"> the Climate Action one.</w:t>
      </w:r>
    </w:p>
    <w:p w14:paraId="25B796B8" w14:textId="5EB863F0" w:rsidR="008A763D" w:rsidRPr="001164B6" w:rsidRDefault="008A763D" w:rsidP="001164B6">
      <w:pPr>
        <w:pStyle w:val="ListParagraph"/>
        <w:numPr>
          <w:ilvl w:val="0"/>
          <w:numId w:val="4"/>
        </w:numPr>
        <w:rPr>
          <w:rFonts w:eastAsia="Times New Roman" w:cstheme="minorHAnsi"/>
          <w:b/>
          <w:bCs/>
          <w:i/>
          <w:iCs/>
          <w:color w:val="000000"/>
        </w:rPr>
      </w:pPr>
      <w:proofErr w:type="gramStart"/>
      <w:r w:rsidRPr="001164B6">
        <w:rPr>
          <w:rFonts w:eastAsia="Times New Roman" w:cstheme="minorHAnsi"/>
          <w:b/>
          <w:bCs/>
          <w:i/>
          <w:iCs/>
          <w:color w:val="000000"/>
        </w:rPr>
        <w:t>Karl  Can</w:t>
      </w:r>
      <w:proofErr w:type="gramEnd"/>
      <w:r w:rsidRPr="001164B6">
        <w:rPr>
          <w:rFonts w:eastAsia="Times New Roman" w:cstheme="minorHAnsi"/>
          <w:b/>
          <w:bCs/>
          <w:i/>
          <w:iCs/>
          <w:color w:val="000000"/>
        </w:rPr>
        <w:t xml:space="preserve"> you provide an example of a Terms of reference.</w:t>
      </w:r>
    </w:p>
    <w:p w14:paraId="62DEE6E5" w14:textId="1EDF0F63" w:rsidR="001164B6" w:rsidRPr="001164B6" w:rsidRDefault="001164B6" w:rsidP="001164B6">
      <w:pPr>
        <w:pStyle w:val="ListParagraph"/>
        <w:numPr>
          <w:ilvl w:val="0"/>
          <w:numId w:val="4"/>
        </w:numPr>
        <w:rPr>
          <w:rFonts w:eastAsia="Times New Roman" w:cstheme="minorHAnsi"/>
          <w:b/>
          <w:bCs/>
          <w:i/>
          <w:iCs/>
          <w:color w:val="000000"/>
        </w:rPr>
      </w:pPr>
      <w:proofErr w:type="gramStart"/>
      <w:r w:rsidRPr="001164B6">
        <w:rPr>
          <w:rFonts w:eastAsia="Times New Roman" w:cstheme="minorHAnsi"/>
          <w:b/>
          <w:bCs/>
          <w:i/>
          <w:iCs/>
          <w:color w:val="000000"/>
        </w:rPr>
        <w:t>All  Communicating</w:t>
      </w:r>
      <w:proofErr w:type="gramEnd"/>
      <w:r w:rsidRPr="001164B6">
        <w:rPr>
          <w:rFonts w:eastAsia="Times New Roman" w:cstheme="minorHAnsi"/>
          <w:b/>
          <w:bCs/>
          <w:i/>
          <w:iCs/>
          <w:color w:val="000000"/>
        </w:rPr>
        <w:t xml:space="preserve"> in open and honest way, and working to deadlines (set realistically)</w:t>
      </w:r>
    </w:p>
    <w:p w14:paraId="17B6DB67" w14:textId="77777777" w:rsidR="008A763D" w:rsidRPr="001164B6" w:rsidRDefault="008A763D" w:rsidP="00973ECB">
      <w:pPr>
        <w:rPr>
          <w:rFonts w:ascii="Arial" w:eastAsia="Times New Roman" w:hAnsi="Arial" w:cs="Arial"/>
          <w:color w:val="000000"/>
        </w:rPr>
      </w:pPr>
    </w:p>
    <w:p w14:paraId="724112D2" w14:textId="77777777" w:rsidR="00503F06" w:rsidRPr="001164B6" w:rsidRDefault="00503F06" w:rsidP="00973ECB">
      <w:pPr>
        <w:rPr>
          <w:rFonts w:ascii="Arial" w:eastAsia="Times New Roman" w:hAnsi="Arial" w:cs="Arial"/>
          <w:color w:val="000000"/>
        </w:rPr>
      </w:pPr>
    </w:p>
    <w:p w14:paraId="6E7D4745" w14:textId="2D9E894B" w:rsidR="00973ECB" w:rsidRDefault="00A760CC">
      <w:pPr>
        <w:rPr>
          <w:b/>
          <w:bCs/>
        </w:rPr>
      </w:pPr>
      <w:r>
        <w:rPr>
          <w:b/>
          <w:bCs/>
        </w:rPr>
        <w:t>Next Meeting</w:t>
      </w:r>
    </w:p>
    <w:p w14:paraId="3605DC76" w14:textId="455C2BE7" w:rsidR="00A760CC" w:rsidRDefault="00A760CC">
      <w:pPr>
        <w:rPr>
          <w:b/>
          <w:bCs/>
        </w:rPr>
      </w:pPr>
    </w:p>
    <w:p w14:paraId="7C0D272A" w14:textId="7943FB0C" w:rsidR="00DA558D" w:rsidRDefault="00DA558D">
      <w:pPr>
        <w:rPr>
          <w:b/>
          <w:bCs/>
        </w:rPr>
      </w:pPr>
      <w:r>
        <w:rPr>
          <w:b/>
          <w:bCs/>
        </w:rPr>
        <w:t>To be arranged</w:t>
      </w:r>
    </w:p>
    <w:p w14:paraId="4002FEDC" w14:textId="4DF80F5E" w:rsidR="00DA558D" w:rsidRDefault="00DA558D">
      <w:pPr>
        <w:rPr>
          <w:b/>
          <w:bCs/>
        </w:rPr>
      </w:pPr>
    </w:p>
    <w:p w14:paraId="407273FF" w14:textId="69FFF023" w:rsidR="00DA558D" w:rsidRDefault="00DA558D">
      <w:pPr>
        <w:rPr>
          <w:b/>
          <w:bCs/>
        </w:rPr>
      </w:pPr>
      <w:r>
        <w:rPr>
          <w:b/>
          <w:bCs/>
        </w:rPr>
        <w:t>It wasn’t possible due to the dark afternoon to do a tour of Skelton, so a return to Skelton, we also have an offer from Living Potential Care Farm near Wetherby</w:t>
      </w:r>
    </w:p>
    <w:p w14:paraId="02D46F1C" w14:textId="527C90B4" w:rsidR="00910039" w:rsidRDefault="00910039"/>
    <w:p w14:paraId="0FC82B07" w14:textId="257709D7" w:rsidR="00311FE9" w:rsidRDefault="00311FE9">
      <w:r>
        <w:t>Any thoughts anyone    how about w/c 25</w:t>
      </w:r>
      <w:r w:rsidRPr="00311FE9">
        <w:rPr>
          <w:vertAlign w:val="superscript"/>
        </w:rPr>
        <w:t>th</w:t>
      </w:r>
      <w:r>
        <w:t xml:space="preserve"> April  one week clear of the easter holidays and after the scrabble of delivery and financial year end?</w:t>
      </w:r>
    </w:p>
    <w:sectPr w:rsidR="00311FE9" w:rsidSect="004119DC">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4F3"/>
    <w:multiLevelType w:val="hybridMultilevel"/>
    <w:tmpl w:val="F6860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A064A0"/>
    <w:multiLevelType w:val="hybridMultilevel"/>
    <w:tmpl w:val="37AE6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AB13AD"/>
    <w:multiLevelType w:val="hybridMultilevel"/>
    <w:tmpl w:val="F8162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4A60AC"/>
    <w:multiLevelType w:val="hybridMultilevel"/>
    <w:tmpl w:val="C0F65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13692767">
    <w:abstractNumId w:val="3"/>
  </w:num>
  <w:num w:numId="2" w16cid:durableId="1647854956">
    <w:abstractNumId w:val="1"/>
  </w:num>
  <w:num w:numId="3" w16cid:durableId="804936066">
    <w:abstractNumId w:val="2"/>
  </w:num>
  <w:num w:numId="4" w16cid:durableId="12774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8D"/>
    <w:rsid w:val="00114D6B"/>
    <w:rsid w:val="001164B6"/>
    <w:rsid w:val="0019754E"/>
    <w:rsid w:val="001F72E2"/>
    <w:rsid w:val="0021689E"/>
    <w:rsid w:val="00217804"/>
    <w:rsid w:val="00236756"/>
    <w:rsid w:val="002463C8"/>
    <w:rsid w:val="003073E9"/>
    <w:rsid w:val="00311FE9"/>
    <w:rsid w:val="003D4561"/>
    <w:rsid w:val="004119DC"/>
    <w:rsid w:val="00414E1F"/>
    <w:rsid w:val="00495295"/>
    <w:rsid w:val="00503F06"/>
    <w:rsid w:val="00512891"/>
    <w:rsid w:val="00542C8A"/>
    <w:rsid w:val="006A574E"/>
    <w:rsid w:val="006E172B"/>
    <w:rsid w:val="006E1886"/>
    <w:rsid w:val="0078163B"/>
    <w:rsid w:val="00793804"/>
    <w:rsid w:val="007D5073"/>
    <w:rsid w:val="007F7F3E"/>
    <w:rsid w:val="008A763D"/>
    <w:rsid w:val="008C15B2"/>
    <w:rsid w:val="00910039"/>
    <w:rsid w:val="00936A42"/>
    <w:rsid w:val="00973ECB"/>
    <w:rsid w:val="00991302"/>
    <w:rsid w:val="00A30135"/>
    <w:rsid w:val="00A62515"/>
    <w:rsid w:val="00A66694"/>
    <w:rsid w:val="00A760CC"/>
    <w:rsid w:val="00A83862"/>
    <w:rsid w:val="00AC0CFB"/>
    <w:rsid w:val="00AE1234"/>
    <w:rsid w:val="00AF7C91"/>
    <w:rsid w:val="00B058CA"/>
    <w:rsid w:val="00B90C71"/>
    <w:rsid w:val="00BA7B3A"/>
    <w:rsid w:val="00C90F0B"/>
    <w:rsid w:val="00C91403"/>
    <w:rsid w:val="00C9708D"/>
    <w:rsid w:val="00D24B87"/>
    <w:rsid w:val="00D328A5"/>
    <w:rsid w:val="00D46A35"/>
    <w:rsid w:val="00D754CC"/>
    <w:rsid w:val="00DA558D"/>
    <w:rsid w:val="00DE6BA1"/>
    <w:rsid w:val="00E04169"/>
    <w:rsid w:val="00E3451D"/>
    <w:rsid w:val="00E774E0"/>
    <w:rsid w:val="00E923CF"/>
    <w:rsid w:val="00EE4B13"/>
    <w:rsid w:val="00F8535C"/>
    <w:rsid w:val="00FA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05CB"/>
  <w15:chartTrackingRefBased/>
  <w15:docId w15:val="{A807136F-AA8A-4B80-A293-943ED3D8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08D"/>
    <w:rPr>
      <w:color w:val="0563C1" w:themeColor="hyperlink"/>
      <w:u w:val="single"/>
    </w:rPr>
  </w:style>
  <w:style w:type="paragraph" w:styleId="ListParagraph">
    <w:name w:val="List Paragraph"/>
    <w:basedOn w:val="Normal"/>
    <w:uiPriority w:val="34"/>
    <w:qFormat/>
    <w:rsid w:val="00C9708D"/>
    <w:pPr>
      <w:ind w:left="720"/>
    </w:pPr>
    <w:rPr>
      <w:rFonts w:ascii="Calibri" w:hAnsi="Calibri" w:cs="Calibri"/>
    </w:rPr>
  </w:style>
  <w:style w:type="character" w:styleId="UnresolvedMention">
    <w:name w:val="Unresolved Mention"/>
    <w:basedOn w:val="DefaultParagraphFont"/>
    <w:uiPriority w:val="99"/>
    <w:semiHidden/>
    <w:unhideWhenUsed/>
    <w:rsid w:val="0019754E"/>
    <w:rPr>
      <w:color w:val="605E5C"/>
      <w:shd w:val="clear" w:color="auto" w:fill="E1DFDD"/>
    </w:rPr>
  </w:style>
  <w:style w:type="character" w:styleId="FollowedHyperlink">
    <w:name w:val="FollowedHyperlink"/>
    <w:basedOn w:val="DefaultParagraphFont"/>
    <w:uiPriority w:val="99"/>
    <w:semiHidden/>
    <w:unhideWhenUsed/>
    <w:rsid w:val="0019754E"/>
    <w:rPr>
      <w:color w:val="954F72" w:themeColor="followedHyperlink"/>
      <w:u w:val="single"/>
    </w:rPr>
  </w:style>
  <w:style w:type="paragraph" w:styleId="NormalWeb">
    <w:name w:val="Normal (Web)"/>
    <w:basedOn w:val="Normal"/>
    <w:uiPriority w:val="99"/>
    <w:unhideWhenUsed/>
    <w:rsid w:val="00973ECB"/>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782">
      <w:bodyDiv w:val="1"/>
      <w:marLeft w:val="0"/>
      <w:marRight w:val="0"/>
      <w:marTop w:val="0"/>
      <w:marBottom w:val="0"/>
      <w:divBdr>
        <w:top w:val="none" w:sz="0" w:space="0" w:color="auto"/>
        <w:left w:val="none" w:sz="0" w:space="0" w:color="auto"/>
        <w:bottom w:val="none" w:sz="0" w:space="0" w:color="auto"/>
        <w:right w:val="none" w:sz="0" w:space="0" w:color="auto"/>
      </w:divBdr>
    </w:div>
    <w:div w:id="9492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oe.Craig-Jackson@tcv.org.uk" TargetMode="External"/><Relationship Id="rId4" Type="http://schemas.openxmlformats.org/officeDocument/2006/relationships/customXml" Target="../customXml/item4.xml"/><Relationship Id="rId9" Type="http://schemas.openxmlformats.org/officeDocument/2006/relationships/hyperlink" Target="mailto:L.Wheeler@tcv.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430D3AFD1E140B8ED1094560E9417" ma:contentTypeVersion="16" ma:contentTypeDescription="Create a new document." ma:contentTypeScope="" ma:versionID="0bf2238c93df61a6c3c8565a38a343ae">
  <xsd:schema xmlns:xsd="http://www.w3.org/2001/XMLSchema" xmlns:xs="http://www.w3.org/2001/XMLSchema" xmlns:p="http://schemas.microsoft.com/office/2006/metadata/properties" xmlns:ns2="25c4599d-6880-4d1c-843f-56a6dbab4e3b" xmlns:ns3="2060a57d-c0bd-4907-b628-1d31ec095e42" targetNamespace="http://schemas.microsoft.com/office/2006/metadata/properties" ma:root="true" ma:fieldsID="0b405c1367a8457225e31822b03fdb8c" ns2:_="" ns3:_="">
    <xsd:import namespace="25c4599d-6880-4d1c-843f-56a6dbab4e3b"/>
    <xsd:import namespace="2060a57d-c0bd-4907-b628-1d31ec095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4599d-6880-4d1c-843f-56a6dbab4e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caa87-d5dc-4365-8015-6e5427761def}" ma:internalName="TaxCatchAll" ma:showField="CatchAllData" ma:web="25c4599d-6880-4d1c-843f-56a6dbab4e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60a57d-c0bd-4907-b628-1d31ec095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ae06a-c573-424d-bfea-be64bf9683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c4599d-6880-4d1c-843f-56a6dbab4e3b" xsi:nil="true"/>
    <lcf76f155ced4ddcb4097134ff3c332f xmlns="2060a57d-c0bd-4907-b628-1d31ec095e4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8AABD-9E22-4962-A10E-381F115A52D0}"/>
</file>

<file path=customXml/itemProps2.xml><?xml version="1.0" encoding="utf-8"?>
<ds:datastoreItem xmlns:ds="http://schemas.openxmlformats.org/officeDocument/2006/customXml" ds:itemID="{C5566FB4-BFBE-41E6-9A98-8769352CF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02BBF-2010-48B5-83C4-F6DB9B084C3D}">
  <ds:schemaRefs>
    <ds:schemaRef ds:uri="http://schemas.openxmlformats.org/officeDocument/2006/bibliography"/>
  </ds:schemaRefs>
</ds:datastoreItem>
</file>

<file path=customXml/itemProps4.xml><?xml version="1.0" encoding="utf-8"?>
<ds:datastoreItem xmlns:ds="http://schemas.openxmlformats.org/officeDocument/2006/customXml" ds:itemID="{62A13018-8B91-4E5B-91D3-DE4396663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Preston</dc:creator>
  <cp:keywords/>
  <dc:description/>
  <cp:lastModifiedBy>John Preston</cp:lastModifiedBy>
  <cp:revision>4</cp:revision>
  <dcterms:created xsi:type="dcterms:W3CDTF">2022-01-07T09:33:00Z</dcterms:created>
  <dcterms:modified xsi:type="dcterms:W3CDTF">2022-04-22T13:14:00Z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0x010100871430D3AFD1E140B8ED1094560E9417</vt:lpwstr>
  </property>
  <property fmtid="{D5CDD505-2E9C-101B-9397-08002B2CF9AE}" pid="3" name="Order">
    <vt:r8>52800</vt:r8>
  </property>
</Properties>
</file>